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D7" w:rsidRPr="00B51102" w:rsidRDefault="00BC04D7" w:rsidP="00BC04D7">
      <w:pPr>
        <w:spacing w:after="60"/>
        <w:jc w:val="center"/>
        <w:rPr>
          <w:rFonts w:ascii="Tahoma" w:hAnsi="Tahoma" w:cs="Tahoma"/>
          <w:b/>
          <w:shadow/>
          <w:color w:val="FF0000"/>
          <w:sz w:val="24"/>
          <w:szCs w:val="24"/>
          <w:lang w:val="es-ES"/>
        </w:rPr>
      </w:pPr>
      <w:r w:rsidRPr="00B51102">
        <w:rPr>
          <w:rFonts w:ascii="Tahoma" w:hAnsi="Tahoma" w:cs="Tahoma"/>
          <w:b/>
          <w:shadow/>
          <w:color w:val="FF0000"/>
          <w:sz w:val="24"/>
          <w:szCs w:val="24"/>
          <w:lang w:val="es-ES"/>
        </w:rPr>
        <w:t>Grupo de Apoyo de Ginebra para la</w:t>
      </w:r>
      <w:r w:rsidR="00B51102" w:rsidRPr="00B51102">
        <w:rPr>
          <w:rFonts w:ascii="Tahoma" w:hAnsi="Tahoma" w:cs="Tahoma"/>
          <w:b/>
          <w:shadow/>
          <w:color w:val="FF0000"/>
          <w:sz w:val="24"/>
          <w:szCs w:val="24"/>
          <w:lang w:val="es-ES"/>
        </w:rPr>
        <w:t xml:space="preserve"> Protección y la Promoción</w:t>
      </w:r>
    </w:p>
    <w:p w:rsidR="00BC04D7" w:rsidRPr="00B51102" w:rsidRDefault="00BC04D7" w:rsidP="00BC04D7">
      <w:pPr>
        <w:spacing w:after="60"/>
        <w:jc w:val="center"/>
        <w:rPr>
          <w:rFonts w:ascii="Tahoma" w:hAnsi="Tahoma" w:cs="Tahoma"/>
          <w:b/>
          <w:shadow/>
          <w:color w:val="FF0000"/>
          <w:sz w:val="24"/>
          <w:szCs w:val="24"/>
          <w:lang w:val="es-ES"/>
        </w:rPr>
      </w:pPr>
      <w:r w:rsidRPr="00B51102">
        <w:rPr>
          <w:rFonts w:ascii="Tahoma" w:hAnsi="Tahoma" w:cs="Tahoma"/>
          <w:b/>
          <w:shadow/>
          <w:color w:val="FF0000"/>
          <w:sz w:val="24"/>
          <w:szCs w:val="24"/>
          <w:lang w:val="es-ES"/>
        </w:rPr>
        <w:t>de los Derechos Humanos</w:t>
      </w:r>
      <w:r w:rsidR="00B51102" w:rsidRPr="00B51102">
        <w:rPr>
          <w:rFonts w:ascii="Tahoma" w:hAnsi="Tahoma" w:cs="Tahoma"/>
          <w:b/>
          <w:shadow/>
          <w:color w:val="FF0000"/>
          <w:sz w:val="24"/>
          <w:szCs w:val="24"/>
          <w:lang w:val="es-ES"/>
        </w:rPr>
        <w:t xml:space="preserve"> </w:t>
      </w:r>
      <w:r w:rsidRPr="00B51102">
        <w:rPr>
          <w:rFonts w:ascii="Tahoma" w:hAnsi="Tahoma" w:cs="Tahoma"/>
          <w:b/>
          <w:shadow/>
          <w:color w:val="FF0000"/>
          <w:sz w:val="24"/>
          <w:szCs w:val="24"/>
          <w:lang w:val="es-ES"/>
        </w:rPr>
        <w:t>en el Sahara Occidental</w:t>
      </w:r>
    </w:p>
    <w:p w:rsidR="00BC04D7" w:rsidRPr="00E067B7" w:rsidRDefault="00B51102" w:rsidP="00BC04D7">
      <w:pPr>
        <w:spacing w:after="60"/>
        <w:jc w:val="center"/>
        <w:rPr>
          <w:rFonts w:ascii="Tahoma" w:hAnsi="Tahoma" w:cs="Tahoma"/>
          <w:b/>
          <w:shadow/>
          <w:color w:val="FF0000"/>
          <w:sz w:val="24"/>
          <w:szCs w:val="24"/>
          <w:lang w:val="es-ES"/>
        </w:rPr>
      </w:pPr>
      <w:r w:rsidRPr="00E067B7">
        <w:rPr>
          <w:rFonts w:ascii="Tahoma" w:hAnsi="Tahoma" w:cs="Tahoma"/>
          <w:b/>
          <w:shadow/>
          <w:color w:val="FF0000"/>
          <w:sz w:val="24"/>
          <w:szCs w:val="24"/>
          <w:lang w:val="es-ES"/>
        </w:rPr>
        <w:t>(</w:t>
      </w:r>
      <w:r w:rsidR="00BC04D7" w:rsidRPr="00E067B7">
        <w:rPr>
          <w:rFonts w:ascii="Tahoma" w:hAnsi="Tahoma" w:cs="Tahoma"/>
          <w:b/>
          <w:shadow/>
          <w:color w:val="FF0000"/>
          <w:sz w:val="24"/>
          <w:szCs w:val="24"/>
          <w:lang w:val="es-ES"/>
        </w:rPr>
        <w:t>GAGPPDHSO</w:t>
      </w:r>
      <w:r w:rsidRPr="00E067B7">
        <w:rPr>
          <w:rFonts w:ascii="Tahoma" w:hAnsi="Tahoma" w:cs="Tahoma"/>
          <w:b/>
          <w:shadow/>
          <w:color w:val="FF0000"/>
          <w:sz w:val="24"/>
          <w:szCs w:val="24"/>
          <w:lang w:val="es-ES"/>
        </w:rPr>
        <w:t>)</w:t>
      </w:r>
    </w:p>
    <w:p w:rsidR="00B51102" w:rsidRPr="00E067B7" w:rsidRDefault="00F319D3" w:rsidP="00B51102">
      <w:pPr>
        <w:jc w:val="center"/>
        <w:rPr>
          <w:rFonts w:ascii="Tahoma" w:hAnsi="Tahoma" w:cs="Tahoma"/>
          <w:b/>
          <w:shadow/>
          <w:sz w:val="24"/>
          <w:szCs w:val="24"/>
          <w:lang w:val="es-ES"/>
        </w:rPr>
      </w:pPr>
      <w:hyperlink r:id="rId8" w:history="1">
        <w:r w:rsidR="009A2119" w:rsidRPr="009A2119">
          <w:rPr>
            <w:rStyle w:val="Lienhypertexte"/>
            <w:rFonts w:ascii="Tahoma" w:hAnsi="Tahoma" w:cs="Tahoma"/>
            <w:b/>
            <w:shadow/>
            <w:sz w:val="24"/>
            <w:szCs w:val="24"/>
            <w:u w:val="none"/>
            <w:lang w:val="es-ES"/>
          </w:rPr>
          <w:t>www.genevaforwesternsahara.org</w:t>
        </w:r>
      </w:hyperlink>
    </w:p>
    <w:p w:rsidR="00B51102" w:rsidRPr="00E067B7" w:rsidRDefault="00B51102" w:rsidP="00B51102">
      <w:pPr>
        <w:jc w:val="center"/>
        <w:rPr>
          <w:rFonts w:ascii="Tahoma" w:hAnsi="Tahoma" w:cs="Tahoma"/>
          <w:b/>
          <w:shadow/>
          <w:sz w:val="24"/>
          <w:szCs w:val="24"/>
          <w:lang w:val="es-ES"/>
        </w:rPr>
      </w:pPr>
    </w:p>
    <w:p w:rsidR="009A2119" w:rsidRDefault="009A2119" w:rsidP="00B51102">
      <w:pPr>
        <w:jc w:val="center"/>
        <w:rPr>
          <w:rFonts w:ascii="Tahoma" w:hAnsi="Tahoma" w:cs="Tahoma"/>
          <w:b/>
          <w:shadow/>
          <w:sz w:val="24"/>
          <w:szCs w:val="24"/>
          <w:lang w:val="es-ES"/>
        </w:rPr>
      </w:pPr>
      <w:r w:rsidRPr="009A2119">
        <w:rPr>
          <w:rFonts w:ascii="Tahoma" w:hAnsi="Tahoma" w:cs="Tahoma"/>
          <w:b/>
          <w:shadow/>
          <w:sz w:val="24"/>
          <w:szCs w:val="24"/>
          <w:lang w:val="es-ES"/>
        </w:rPr>
        <w:t xml:space="preserve">La comunidad internacional debe asegurar el ejercicio del derecho a la autodeterminación del </w:t>
      </w:r>
      <w:r>
        <w:rPr>
          <w:rFonts w:ascii="Tahoma" w:hAnsi="Tahoma" w:cs="Tahoma"/>
          <w:b/>
          <w:shadow/>
          <w:sz w:val="24"/>
          <w:szCs w:val="24"/>
          <w:lang w:val="es-ES"/>
        </w:rPr>
        <w:t>P</w:t>
      </w:r>
      <w:r w:rsidRPr="009A2119">
        <w:rPr>
          <w:rFonts w:ascii="Tahoma" w:hAnsi="Tahoma" w:cs="Tahoma"/>
          <w:b/>
          <w:shadow/>
          <w:sz w:val="24"/>
          <w:szCs w:val="24"/>
          <w:lang w:val="es-ES"/>
        </w:rPr>
        <w:t>ueblo saharaui</w:t>
      </w:r>
    </w:p>
    <w:p w:rsidR="00B51102" w:rsidRPr="00B51102" w:rsidRDefault="00B51102" w:rsidP="00B51102">
      <w:pPr>
        <w:jc w:val="center"/>
        <w:rPr>
          <w:rFonts w:ascii="Tahoma" w:hAnsi="Tahoma" w:cs="Tahoma"/>
          <w:b/>
          <w:shadow/>
          <w:sz w:val="24"/>
          <w:szCs w:val="24"/>
          <w:lang w:val="es-ES"/>
        </w:rPr>
      </w:pPr>
      <w:proofErr w:type="spellStart"/>
      <w:r w:rsidRPr="00B51102">
        <w:rPr>
          <w:rFonts w:ascii="Tahoma" w:hAnsi="Tahoma" w:cs="Tahoma"/>
          <w:b/>
          <w:shadow/>
          <w:sz w:val="24"/>
          <w:szCs w:val="24"/>
          <w:lang w:val="es-ES"/>
        </w:rPr>
        <w:t>Bir</w:t>
      </w:r>
      <w:proofErr w:type="spellEnd"/>
      <w:r w:rsidRPr="00B51102">
        <w:rPr>
          <w:rFonts w:ascii="Tahoma" w:hAnsi="Tahoma" w:cs="Tahoma"/>
          <w:b/>
          <w:shadow/>
          <w:sz w:val="24"/>
          <w:szCs w:val="24"/>
          <w:lang w:val="es-ES"/>
        </w:rPr>
        <w:t xml:space="preserve"> </w:t>
      </w:r>
      <w:proofErr w:type="spellStart"/>
      <w:r w:rsidRPr="00B51102">
        <w:rPr>
          <w:rFonts w:ascii="Tahoma" w:hAnsi="Tahoma" w:cs="Tahoma"/>
          <w:b/>
          <w:shadow/>
          <w:sz w:val="24"/>
          <w:szCs w:val="24"/>
          <w:lang w:val="es-ES"/>
        </w:rPr>
        <w:t>Lehlu</w:t>
      </w:r>
      <w:proofErr w:type="spellEnd"/>
      <w:r w:rsidRPr="00B51102">
        <w:rPr>
          <w:rFonts w:ascii="Tahoma" w:hAnsi="Tahoma" w:cs="Tahoma"/>
          <w:b/>
          <w:shadow/>
          <w:sz w:val="24"/>
          <w:szCs w:val="24"/>
          <w:lang w:val="es-ES"/>
        </w:rPr>
        <w:t xml:space="preserve"> / Ginebra, </w:t>
      </w:r>
      <w:r w:rsidR="009A2119">
        <w:rPr>
          <w:rFonts w:ascii="Tahoma" w:hAnsi="Tahoma" w:cs="Tahoma"/>
          <w:b/>
          <w:shadow/>
          <w:sz w:val="24"/>
          <w:szCs w:val="24"/>
          <w:lang w:val="es-ES"/>
        </w:rPr>
        <w:t>1</w:t>
      </w:r>
      <w:r w:rsidR="00E75C60">
        <w:rPr>
          <w:rFonts w:ascii="Tahoma" w:hAnsi="Tahoma" w:cs="Tahoma"/>
          <w:b/>
          <w:shadow/>
          <w:sz w:val="24"/>
          <w:szCs w:val="24"/>
          <w:lang w:val="es-ES"/>
        </w:rPr>
        <w:t>9</w:t>
      </w:r>
      <w:r w:rsidRPr="00B51102">
        <w:rPr>
          <w:rFonts w:ascii="Tahoma" w:hAnsi="Tahoma" w:cs="Tahoma"/>
          <w:b/>
          <w:shadow/>
          <w:sz w:val="24"/>
          <w:szCs w:val="24"/>
          <w:vertAlign w:val="superscript"/>
          <w:lang w:val="es-ES"/>
        </w:rPr>
        <w:t xml:space="preserve"> </w:t>
      </w:r>
      <w:r w:rsidRPr="00B51102">
        <w:rPr>
          <w:rFonts w:ascii="Tahoma" w:hAnsi="Tahoma" w:cs="Tahoma"/>
          <w:b/>
          <w:shadow/>
          <w:sz w:val="24"/>
          <w:szCs w:val="24"/>
          <w:lang w:val="es-ES"/>
        </w:rPr>
        <w:t>de Noviembre 2020</w:t>
      </w:r>
    </w:p>
    <w:p w:rsidR="00B51102" w:rsidRPr="00B51102" w:rsidRDefault="00B51102" w:rsidP="00B51102">
      <w:pPr>
        <w:rPr>
          <w:rFonts w:ascii="Tahoma" w:hAnsi="Tahoma" w:cs="Tahoma"/>
          <w:lang w:val="es-ES"/>
        </w:rPr>
      </w:pPr>
    </w:p>
    <w:p w:rsidR="00B51102" w:rsidRPr="00B51102" w:rsidRDefault="00B51102" w:rsidP="00B51102">
      <w:pPr>
        <w:rPr>
          <w:rFonts w:ascii="Tahoma" w:hAnsi="Tahoma" w:cs="Tahoma"/>
          <w:lang w:val="es-ES"/>
        </w:rPr>
      </w:pPr>
    </w:p>
    <w:p w:rsidR="00B51102" w:rsidRPr="00B51102" w:rsidRDefault="00B51102" w:rsidP="00B51102">
      <w:pPr>
        <w:rPr>
          <w:rFonts w:ascii="Tahoma" w:hAnsi="Tahoma" w:cs="Tahoma"/>
          <w:lang w:val="es-ES"/>
        </w:rPr>
      </w:pPr>
    </w:p>
    <w:p w:rsidR="004A5733" w:rsidRPr="004A5733" w:rsidRDefault="004A5733" w:rsidP="004A5733">
      <w:pPr>
        <w:jc w:val="both"/>
        <w:rPr>
          <w:rFonts w:ascii="Tahoma" w:hAnsi="Tahoma" w:cs="Tahoma"/>
          <w:lang w:val="es-ES"/>
        </w:rPr>
      </w:pPr>
      <w:r w:rsidRPr="004A5733">
        <w:rPr>
          <w:rFonts w:ascii="Tahoma" w:hAnsi="Tahoma" w:cs="Tahoma"/>
          <w:lang w:val="es-ES"/>
        </w:rPr>
        <w:t>El Grupo de Apoyo de Ginebra para la Protección y Promoción de los Derechos Humanos en el Sáhara Occidental (25</w:t>
      </w:r>
      <w:r w:rsidR="00E75C60">
        <w:rPr>
          <w:rFonts w:ascii="Tahoma" w:hAnsi="Tahoma" w:cs="Tahoma"/>
          <w:lang w:val="es-ES"/>
        </w:rPr>
        <w:t>3</w:t>
      </w:r>
      <w:r w:rsidRPr="004A5733">
        <w:rPr>
          <w:rFonts w:ascii="Tahoma" w:hAnsi="Tahoma" w:cs="Tahoma"/>
          <w:lang w:val="es-ES"/>
        </w:rPr>
        <w:t xml:space="preserve"> organizaciones miembros) condena la ruptura del alto el fuego vigente desde 1991 en el Territorio no autónomo del Sáhara Occidental por parte del Reino de Marruecos, que no dudó en desplegar sus tropas y armas frente a un grupo de civiles desarmados que se manifestaban pacíficamente en la zona desmilitarizada de </w:t>
      </w:r>
      <w:proofErr w:type="spellStart"/>
      <w:r w:rsidRPr="004A5733">
        <w:rPr>
          <w:rFonts w:ascii="Tahoma" w:hAnsi="Tahoma" w:cs="Tahoma"/>
          <w:lang w:val="es-ES"/>
        </w:rPr>
        <w:t>Guerguerat</w:t>
      </w:r>
      <w:proofErr w:type="spellEnd"/>
      <w:r w:rsidRPr="004A5733">
        <w:rPr>
          <w:rFonts w:ascii="Tahoma" w:hAnsi="Tahoma" w:cs="Tahoma"/>
          <w:lang w:val="es-ES"/>
        </w:rPr>
        <w:t>, en el sudeste del Territorio.</w:t>
      </w:r>
    </w:p>
    <w:p w:rsidR="004A5733" w:rsidRPr="004A5733" w:rsidRDefault="004A5733" w:rsidP="004A5733">
      <w:pPr>
        <w:jc w:val="both"/>
        <w:rPr>
          <w:rFonts w:ascii="Tahoma" w:hAnsi="Tahoma" w:cs="Tahoma"/>
          <w:lang w:val="es-ES"/>
        </w:rPr>
      </w:pPr>
      <w:r w:rsidRPr="004A5733">
        <w:rPr>
          <w:rFonts w:ascii="Tahoma" w:hAnsi="Tahoma" w:cs="Tahoma"/>
          <w:lang w:val="es-ES"/>
        </w:rPr>
        <w:t>El Grupo de Apoyo de Ginebra para la Protección y Promoción de los Derechos Humanos en el Sáhara Occidental lamenta profundamente que la mayoría de los miembros del Consejo de Seguridad no hayan apreciado plenamente la exasperación del pueblo saharaui que espera desde 1966 (resolución 2229-XXI de la Asamblea General de las Naciones Unidas) la organización de un referéndum de autodeterminación, en aplicación de la "Declaración sobre la concesión de la independencia a los países y pueblos coloniales" de la Asamblea General de las Naciones Unidas.</w:t>
      </w:r>
    </w:p>
    <w:p w:rsidR="004A5733" w:rsidRDefault="004A5733" w:rsidP="004A5733">
      <w:pPr>
        <w:jc w:val="both"/>
        <w:rPr>
          <w:rFonts w:ascii="Tahoma" w:hAnsi="Tahoma" w:cs="Tahoma"/>
          <w:lang w:val="es-ES"/>
        </w:rPr>
      </w:pPr>
      <w:r w:rsidRPr="004A5733">
        <w:rPr>
          <w:rFonts w:ascii="Tahoma" w:hAnsi="Tahoma" w:cs="Tahoma"/>
          <w:lang w:val="es-ES"/>
        </w:rPr>
        <w:t xml:space="preserve">Ya en 1971, la Corte Internacional de Justicia había reconocido que los principios establecidos en la resolución 1514 (XV) tenían el carácter de derecho consuetudinario. En la Opinión Consultiva sobre el Sáhara Occidental de 1975, la Corte confirmó que el derecho a la libre determinación de los pueblos bajo dominación colonial es un principio fundamental del derecho internacional. En 1995, en su sentencia en el caso Portugal c. Australia, la Corte afirmó que el derecho a la libre determinación es un derecho </w:t>
      </w:r>
      <w:proofErr w:type="spellStart"/>
      <w:r w:rsidRPr="004A5733">
        <w:rPr>
          <w:rFonts w:ascii="Tahoma" w:hAnsi="Tahoma" w:cs="Tahoma"/>
          <w:i/>
          <w:lang w:val="es-ES"/>
        </w:rPr>
        <w:t>erga</w:t>
      </w:r>
      <w:proofErr w:type="spellEnd"/>
      <w:r w:rsidRPr="004A5733">
        <w:rPr>
          <w:rFonts w:ascii="Tahoma" w:hAnsi="Tahoma" w:cs="Tahoma"/>
          <w:i/>
          <w:lang w:val="es-ES"/>
        </w:rPr>
        <w:t xml:space="preserve"> </w:t>
      </w:r>
      <w:proofErr w:type="spellStart"/>
      <w:r w:rsidRPr="004A5733">
        <w:rPr>
          <w:rFonts w:ascii="Tahoma" w:hAnsi="Tahoma" w:cs="Tahoma"/>
          <w:i/>
          <w:lang w:val="es-ES"/>
        </w:rPr>
        <w:t>omnes</w:t>
      </w:r>
      <w:proofErr w:type="spellEnd"/>
      <w:r w:rsidRPr="004A5733">
        <w:rPr>
          <w:rFonts w:ascii="Tahoma" w:hAnsi="Tahoma" w:cs="Tahoma"/>
          <w:lang w:val="es-ES"/>
        </w:rPr>
        <w:t>, vinculante para todos.</w:t>
      </w:r>
    </w:p>
    <w:p w:rsidR="004A5733" w:rsidRPr="004A5733" w:rsidRDefault="004A5733" w:rsidP="004A5733">
      <w:pPr>
        <w:jc w:val="both"/>
        <w:rPr>
          <w:rFonts w:ascii="Tahoma" w:hAnsi="Tahoma" w:cs="Tahoma"/>
          <w:lang w:val="es-ES"/>
        </w:rPr>
      </w:pPr>
      <w:r w:rsidRPr="004A5733">
        <w:rPr>
          <w:rFonts w:ascii="Tahoma" w:hAnsi="Tahoma" w:cs="Tahoma"/>
          <w:lang w:val="es-ES"/>
        </w:rPr>
        <w:t>Desde la aprobación de la resolución 1514 (XV) en 1960, el derecho inalienable a la libre determinación y a la independencia de los pueblos bajo dominación colonial ha sido reafirmado repetidamente por los diversos órganos de las Naciones Unidas, más recientemente en 2000 con la aprobación solemne por los Jefes de Estado y de Gobierno de la Declaración del Milenio de las Naciones Unidas (resolución 55/2 de la Asamblea General) y el Documento Final de la Cumbre Mundial 2005 (resolución 60/1 de la Asamblea General).</w:t>
      </w:r>
    </w:p>
    <w:p w:rsidR="009F6FCB" w:rsidRPr="009A2119" w:rsidRDefault="009F6FCB">
      <w:pPr>
        <w:rPr>
          <w:rFonts w:ascii="Tahoma" w:hAnsi="Tahoma" w:cs="Tahoma"/>
          <w:shadow/>
          <w:lang w:val="es-ES"/>
        </w:rPr>
      </w:pPr>
      <w:r w:rsidRPr="009A2119">
        <w:rPr>
          <w:rFonts w:ascii="Tahoma" w:hAnsi="Tahoma" w:cs="Tahoma"/>
          <w:shadow/>
          <w:lang w:val="es-ES"/>
        </w:rPr>
        <w:br w:type="page"/>
      </w:r>
    </w:p>
    <w:p w:rsidR="00B51102" w:rsidRPr="007E759D" w:rsidRDefault="00B51102" w:rsidP="004B55D6">
      <w:pPr>
        <w:jc w:val="center"/>
        <w:rPr>
          <w:rFonts w:ascii="Tahoma" w:hAnsi="Tahoma" w:cs="Tahoma"/>
          <w:shadow/>
          <w:lang w:val="es-ES"/>
        </w:rPr>
      </w:pPr>
      <w:r w:rsidRPr="007E759D">
        <w:rPr>
          <w:rFonts w:ascii="Tahoma" w:hAnsi="Tahoma" w:cs="Tahoma"/>
          <w:shadow/>
          <w:lang w:val="es-ES"/>
        </w:rPr>
        <w:lastRenderedPageBreak/>
        <w:t>-  2  -</w:t>
      </w:r>
    </w:p>
    <w:p w:rsidR="00B51102" w:rsidRPr="007E759D" w:rsidRDefault="00B51102" w:rsidP="004B55D6">
      <w:pPr>
        <w:jc w:val="center"/>
        <w:rPr>
          <w:rFonts w:ascii="Tahoma" w:hAnsi="Tahoma" w:cs="Tahoma"/>
          <w:lang w:val="es-ES"/>
        </w:rPr>
      </w:pPr>
    </w:p>
    <w:p w:rsidR="007E759D" w:rsidRDefault="007E759D" w:rsidP="007E759D">
      <w:pPr>
        <w:jc w:val="both"/>
        <w:rPr>
          <w:rFonts w:ascii="Tahoma" w:hAnsi="Tahoma" w:cs="Tahoma"/>
          <w:lang w:val="es-ES"/>
        </w:rPr>
      </w:pPr>
      <w:r w:rsidRPr="007E759D">
        <w:rPr>
          <w:rFonts w:ascii="Tahoma" w:hAnsi="Tahoma" w:cs="Tahoma"/>
          <w:lang w:val="es-ES"/>
        </w:rPr>
        <w:t>Recalcando que el Sáhara Occidental es el único territorio no autónomo sin una Potencia administradora reconocida y que es también el único sometido a ocupación militar ilegal, el Grupo de Apoyo de Ginebra para la protección y la promoción de los derechos humanos en el Sáhara Occidental recuerda lo dispuesto en los párrafos 1 a 3 de la parte dispositiva de la resolución 74/140 de la Asamblea General (18 de diciembre de 2019) titulada "Realización universal del derecho de los pueblos a la libre determinación":</w:t>
      </w:r>
    </w:p>
    <w:p w:rsidR="00437E6E" w:rsidRPr="00437E6E" w:rsidRDefault="00437E6E" w:rsidP="00437E6E">
      <w:pPr>
        <w:pStyle w:val="Paragraphedeliste"/>
        <w:numPr>
          <w:ilvl w:val="0"/>
          <w:numId w:val="3"/>
        </w:numPr>
        <w:tabs>
          <w:tab w:val="left" w:pos="567"/>
        </w:tabs>
        <w:ind w:left="0" w:firstLine="0"/>
        <w:contextualSpacing w:val="0"/>
        <w:jc w:val="both"/>
        <w:rPr>
          <w:rFonts w:ascii="Tahoma" w:hAnsi="Tahoma" w:cs="Tahoma"/>
          <w:lang w:val="es-ES"/>
        </w:rPr>
      </w:pPr>
      <w:r w:rsidRPr="00437E6E">
        <w:rPr>
          <w:rFonts w:ascii="Tahoma" w:hAnsi="Tahoma" w:cs="Tahoma"/>
          <w:lang w:val="es-ES"/>
        </w:rPr>
        <w:t>Reafirma que la realización universal del derecho de todos los pueblos a la libre determinación, incluidos los sometidos a dominación colonial, extranjera y externa, es un requisito fundamental para que se garanticen y respeten efectivamente los derechos humanos y se prese</w:t>
      </w:r>
      <w:r>
        <w:rPr>
          <w:rFonts w:ascii="Tahoma" w:hAnsi="Tahoma" w:cs="Tahoma"/>
          <w:lang w:val="es-ES"/>
        </w:rPr>
        <w:t>rven y promuevan esos derechos;</w:t>
      </w:r>
    </w:p>
    <w:p w:rsidR="00437E6E" w:rsidRPr="00437E6E" w:rsidRDefault="00437E6E" w:rsidP="00437E6E">
      <w:pPr>
        <w:pStyle w:val="Paragraphedeliste"/>
        <w:numPr>
          <w:ilvl w:val="0"/>
          <w:numId w:val="3"/>
        </w:numPr>
        <w:tabs>
          <w:tab w:val="left" w:pos="567"/>
        </w:tabs>
        <w:ind w:left="0" w:firstLine="0"/>
        <w:contextualSpacing w:val="0"/>
        <w:jc w:val="both"/>
        <w:rPr>
          <w:rFonts w:ascii="Tahoma" w:hAnsi="Tahoma" w:cs="Tahoma"/>
          <w:lang w:val="es-ES"/>
        </w:rPr>
      </w:pPr>
      <w:r w:rsidRPr="00437E6E">
        <w:rPr>
          <w:rFonts w:ascii="Tahoma" w:hAnsi="Tahoma" w:cs="Tahoma"/>
          <w:lang w:val="es-ES"/>
        </w:rPr>
        <w:t>Declara su firme oposición a los actos de intervención, agresión y ocupación militar extranjera que, en algunas partes del mundo, han conculcado el derecho de los pueblos a la libre determin</w:t>
      </w:r>
      <w:r>
        <w:rPr>
          <w:rFonts w:ascii="Tahoma" w:hAnsi="Tahoma" w:cs="Tahoma"/>
          <w:lang w:val="es-ES"/>
        </w:rPr>
        <w:t>ación y otros derechos humanos;</w:t>
      </w:r>
    </w:p>
    <w:p w:rsidR="00437E6E" w:rsidRDefault="00437E6E" w:rsidP="00437E6E">
      <w:pPr>
        <w:pStyle w:val="Paragraphedeliste"/>
        <w:numPr>
          <w:ilvl w:val="0"/>
          <w:numId w:val="3"/>
        </w:numPr>
        <w:tabs>
          <w:tab w:val="left" w:pos="567"/>
        </w:tabs>
        <w:ind w:left="0" w:firstLine="0"/>
        <w:contextualSpacing w:val="0"/>
        <w:jc w:val="both"/>
        <w:rPr>
          <w:rFonts w:ascii="Tahoma" w:hAnsi="Tahoma" w:cs="Tahoma"/>
          <w:lang w:val="es-ES"/>
        </w:rPr>
      </w:pPr>
      <w:r w:rsidRPr="00437E6E">
        <w:rPr>
          <w:rFonts w:ascii="Tahoma" w:hAnsi="Tahoma" w:cs="Tahoma"/>
          <w:lang w:val="es-ES"/>
        </w:rPr>
        <w:t>Exhorta a los Estados responsables de esos actos a que pongan fin de inmediato a su intervención militar y su ocupación de países y territorios extranjeros, así como a todo acto de represión, discriminación, explotación y maltrato, en particular a los métodos brutales e inhumanos que presuntamente se emplean al ejecutar esos act</w:t>
      </w:r>
      <w:r>
        <w:rPr>
          <w:rFonts w:ascii="Tahoma" w:hAnsi="Tahoma" w:cs="Tahoma"/>
          <w:lang w:val="es-ES"/>
        </w:rPr>
        <w:t>os contra los pueblos afectados.</w:t>
      </w:r>
    </w:p>
    <w:p w:rsidR="00C86BF5" w:rsidRPr="00C86BF5" w:rsidRDefault="00C86BF5" w:rsidP="00C86BF5">
      <w:pPr>
        <w:jc w:val="both"/>
        <w:rPr>
          <w:rFonts w:ascii="Tahoma" w:hAnsi="Tahoma" w:cs="Tahoma"/>
          <w:lang w:val="es-ES"/>
        </w:rPr>
      </w:pPr>
      <w:r w:rsidRPr="00C86BF5">
        <w:rPr>
          <w:rFonts w:ascii="Tahoma" w:hAnsi="Tahoma" w:cs="Tahoma"/>
          <w:lang w:val="es-ES"/>
        </w:rPr>
        <w:t>El derecho a la libre determinación de los pueblos bajo dominación colonial no puede aplicarse de manera discriminatoria; ningún órgano de las Naciones Unidas puede aplicar un doble rasero al ejercicio del derecho a la libre determinación de los pueblos bajo dominación colonial simplemente para satisfacer ambiciones expansionistas consideradas ilegítimas por la Corte Internacional de Justicia.</w:t>
      </w:r>
    </w:p>
    <w:p w:rsidR="00437E6E" w:rsidRPr="00437E6E" w:rsidRDefault="00C86BF5" w:rsidP="00C86BF5">
      <w:pPr>
        <w:jc w:val="both"/>
        <w:rPr>
          <w:rFonts w:ascii="Tahoma" w:hAnsi="Tahoma" w:cs="Tahoma"/>
          <w:lang w:val="es-ES"/>
        </w:rPr>
      </w:pPr>
      <w:r w:rsidRPr="00C86BF5">
        <w:rPr>
          <w:rFonts w:ascii="Tahoma" w:hAnsi="Tahoma" w:cs="Tahoma"/>
          <w:lang w:val="es-ES"/>
        </w:rPr>
        <w:t xml:space="preserve">El Grupo de Apoyo de las ONG de Ginebra para la protección y la promoción de los derechos humanos en el Sáhara Occidental hace un solemne llamamiento a las Potencias que han apoyado de manera militar, financiera y política al Reino de Marruecos desde 1975 -los Estados Unidos, Francia y España- para que cesen inmediatamente su complicidad en las violaciones sistemáticas de los derechos humanos y </w:t>
      </w:r>
      <w:r w:rsidR="00234255">
        <w:rPr>
          <w:rFonts w:ascii="Tahoma" w:hAnsi="Tahoma" w:cs="Tahoma"/>
          <w:lang w:val="es-ES"/>
        </w:rPr>
        <w:t xml:space="preserve">de </w:t>
      </w:r>
      <w:r w:rsidRPr="00C86BF5">
        <w:rPr>
          <w:rFonts w:ascii="Tahoma" w:hAnsi="Tahoma" w:cs="Tahoma"/>
          <w:lang w:val="es-ES"/>
        </w:rPr>
        <w:t>las normas del derecho internacional humanitario por parte del Reino de Marruecos en el Sáhara Occidental.</w:t>
      </w:r>
    </w:p>
    <w:p w:rsidR="00234255" w:rsidRPr="00234255" w:rsidRDefault="00234255" w:rsidP="00234255">
      <w:pPr>
        <w:rPr>
          <w:rFonts w:ascii="Tahoma" w:hAnsi="Tahoma" w:cs="Tahoma"/>
          <w:lang w:val="es-ES"/>
        </w:rPr>
      </w:pPr>
      <w:r w:rsidRPr="00234255">
        <w:rPr>
          <w:rFonts w:ascii="Tahoma" w:hAnsi="Tahoma" w:cs="Tahoma"/>
          <w:lang w:val="es-ES"/>
        </w:rPr>
        <w:t>Su apoyo incondicional a una política colonial de otro siglo socava totalmente su acción de protección y promoción de los derechos humanos en el mundo. Su acción política al margen y en contradicción con las decisiones de los tribunales, tanto a nivel de las Naciones Unidas como de la Unión Europea (en lo que respecta a Francia y España), socava el sistema jurídico internacional y las relaciones amistosas entre las naciones, tal como se definen en la resolución 2625 (XXV) de la Asamblea General de las Naciones Unidas.</w:t>
      </w:r>
    </w:p>
    <w:p w:rsidR="00AC055D" w:rsidRDefault="00234255" w:rsidP="00234255">
      <w:pPr>
        <w:rPr>
          <w:rFonts w:ascii="Tahoma" w:hAnsi="Tahoma" w:cs="Tahoma"/>
          <w:lang w:val="es-ES"/>
        </w:rPr>
      </w:pPr>
      <w:r w:rsidRPr="00234255">
        <w:rPr>
          <w:rFonts w:ascii="Tahoma" w:hAnsi="Tahoma" w:cs="Tahoma"/>
          <w:lang w:val="es-ES"/>
        </w:rPr>
        <w:t>Su apoyo, durante treinta años, al mal uso de la acción de la Misión de las Naciones Unidas para el Referéndum del Sáhara Occidental (MINURSO) en el cumplimiento de su principal misión -la organización del referéndum libre de autodeterminación- es un despilfarro abusivo del dinero de los contribuyentes de todos los países miembros de la ONU y una manifestación permanente de su desprecio por el pueblo saharaui y el ejercicio de sus derechos.</w:t>
      </w:r>
      <w:r w:rsidR="00AC055D">
        <w:rPr>
          <w:rFonts w:ascii="Tahoma" w:hAnsi="Tahoma" w:cs="Tahoma"/>
          <w:lang w:val="es-ES"/>
        </w:rPr>
        <w:br w:type="page"/>
      </w:r>
    </w:p>
    <w:p w:rsidR="00AC055D" w:rsidRPr="004B55D6" w:rsidRDefault="00AC055D" w:rsidP="00AC055D">
      <w:pPr>
        <w:jc w:val="center"/>
        <w:rPr>
          <w:rFonts w:ascii="Tahoma" w:hAnsi="Tahoma" w:cs="Tahoma"/>
          <w:shadow/>
          <w:lang w:val="es-ES"/>
        </w:rPr>
      </w:pPr>
      <w:r w:rsidRPr="004B55D6">
        <w:rPr>
          <w:rFonts w:ascii="Tahoma" w:hAnsi="Tahoma" w:cs="Tahoma"/>
          <w:shadow/>
          <w:lang w:val="es-ES"/>
        </w:rPr>
        <w:lastRenderedPageBreak/>
        <w:t>-  3  -</w:t>
      </w:r>
    </w:p>
    <w:p w:rsidR="00AC055D" w:rsidRPr="004B55D6" w:rsidRDefault="00AC055D" w:rsidP="00AC055D">
      <w:pPr>
        <w:jc w:val="center"/>
        <w:rPr>
          <w:rFonts w:ascii="Tahoma" w:hAnsi="Tahoma" w:cs="Tahoma"/>
          <w:shadow/>
          <w:lang w:val="es-ES"/>
        </w:rPr>
      </w:pPr>
    </w:p>
    <w:p w:rsidR="007356A6" w:rsidRDefault="00D1728C" w:rsidP="00E42B96">
      <w:pPr>
        <w:jc w:val="both"/>
        <w:rPr>
          <w:rFonts w:ascii="Tahoma" w:hAnsi="Tahoma" w:cs="Tahoma"/>
          <w:lang w:val="es-ES"/>
        </w:rPr>
      </w:pPr>
      <w:r w:rsidRPr="00D1728C">
        <w:rPr>
          <w:rFonts w:ascii="Tahoma" w:hAnsi="Tahoma" w:cs="Tahoma"/>
          <w:lang w:val="es-ES"/>
        </w:rPr>
        <w:t>En el contexto de la reanudación del conflicto del Sáhara Occidental, recordando que el Reino de Marruecos es el único país africano que no ha ratificado la Carta Africana de Derechos Humanos y de los Pueblos, y señalando a la atención la represión ejercida por las fuerzas de ocupación marroquíes sobre la población saharaui y los defensores de los derechos humanos en particular, el Grupo de Apoyo de Ginebra para la Protección y Promoción de los Derechos Humanos en el Sáhara Occidental insta:</w:t>
      </w:r>
    </w:p>
    <w:p w:rsidR="007356A6" w:rsidRPr="007356A6" w:rsidRDefault="00FF3A76" w:rsidP="00272E75">
      <w:pPr>
        <w:pStyle w:val="Paragraphedeliste"/>
        <w:numPr>
          <w:ilvl w:val="0"/>
          <w:numId w:val="4"/>
        </w:numPr>
        <w:ind w:left="425" w:hanging="425"/>
        <w:contextualSpacing w:val="0"/>
        <w:jc w:val="both"/>
        <w:rPr>
          <w:rFonts w:ascii="Tahoma" w:hAnsi="Tahoma" w:cs="Tahoma"/>
          <w:lang w:val="es-ES"/>
        </w:rPr>
      </w:pPr>
      <w:r>
        <w:rPr>
          <w:rFonts w:ascii="Tahoma" w:hAnsi="Tahoma" w:cs="Tahoma"/>
          <w:lang w:val="es-ES"/>
        </w:rPr>
        <w:t>a</w:t>
      </w:r>
      <w:r w:rsidR="007356A6" w:rsidRPr="007356A6">
        <w:rPr>
          <w:rFonts w:ascii="Tahoma" w:hAnsi="Tahoma" w:cs="Tahoma"/>
          <w:lang w:val="es-ES"/>
        </w:rPr>
        <w:t xml:space="preserve">l Comité Internacional de la Cruz Roja </w:t>
      </w:r>
      <w:r w:rsidR="00272E75">
        <w:rPr>
          <w:rFonts w:ascii="Tahoma" w:hAnsi="Tahoma" w:cs="Tahoma"/>
          <w:lang w:val="es-ES"/>
        </w:rPr>
        <w:t>para vigilar</w:t>
      </w:r>
      <w:r w:rsidR="007356A6" w:rsidRPr="007356A6">
        <w:rPr>
          <w:rFonts w:ascii="Tahoma" w:hAnsi="Tahoma" w:cs="Tahoma"/>
          <w:lang w:val="es-ES"/>
        </w:rPr>
        <w:t xml:space="preserve"> las violaciones de las normas del derecho internacional humanitario y, en particular, del Cuarto Convenio de Ginebra;</w:t>
      </w:r>
    </w:p>
    <w:p w:rsidR="007356A6" w:rsidRPr="007356A6" w:rsidRDefault="007356A6" w:rsidP="00272E75">
      <w:pPr>
        <w:pStyle w:val="Paragraphedeliste"/>
        <w:numPr>
          <w:ilvl w:val="0"/>
          <w:numId w:val="4"/>
        </w:numPr>
        <w:ind w:left="425" w:hanging="425"/>
        <w:contextualSpacing w:val="0"/>
        <w:jc w:val="both"/>
        <w:rPr>
          <w:rFonts w:ascii="Tahoma" w:hAnsi="Tahoma" w:cs="Tahoma"/>
          <w:lang w:val="es-ES"/>
        </w:rPr>
      </w:pPr>
      <w:r w:rsidRPr="007356A6">
        <w:rPr>
          <w:rFonts w:ascii="Tahoma" w:hAnsi="Tahoma" w:cs="Tahoma"/>
          <w:lang w:val="es-ES"/>
        </w:rPr>
        <w:t>al Alto Comisionado de las Naciones Unidas para los Derechos Humanos que presente un informe sobre la situación de los derechos humanos en el Sáhara Occidental en la próxima sesión del Consejo de Derechos Humanos;</w:t>
      </w:r>
    </w:p>
    <w:p w:rsidR="007356A6" w:rsidRDefault="007356A6" w:rsidP="00272E75">
      <w:pPr>
        <w:pStyle w:val="Paragraphedeliste"/>
        <w:numPr>
          <w:ilvl w:val="0"/>
          <w:numId w:val="4"/>
        </w:numPr>
        <w:ind w:left="425" w:hanging="425"/>
        <w:contextualSpacing w:val="0"/>
        <w:jc w:val="both"/>
        <w:rPr>
          <w:rFonts w:ascii="Tahoma" w:hAnsi="Tahoma" w:cs="Tahoma"/>
          <w:lang w:val="es-ES"/>
        </w:rPr>
      </w:pPr>
      <w:r w:rsidRPr="007356A6">
        <w:rPr>
          <w:rFonts w:ascii="Tahoma" w:hAnsi="Tahoma" w:cs="Tahoma"/>
          <w:lang w:val="es-ES"/>
        </w:rPr>
        <w:t>al Consejo de Derechos Humanos de las Naciones Unidas a que preste especial atención a las violaciones de los derechos humanos, incluido el derecho a la libre determinación, resultantes de la ocupación militar del Sáhara Occidental por el Reino de Marruecos, de conformidad con el párrafo operacional 5 de la resolución 74/140 antes mencionada;</w:t>
      </w:r>
    </w:p>
    <w:p w:rsidR="00272E75" w:rsidRDefault="00272E75" w:rsidP="00272E75">
      <w:pPr>
        <w:pStyle w:val="Paragraphedeliste"/>
        <w:numPr>
          <w:ilvl w:val="0"/>
          <w:numId w:val="4"/>
        </w:numPr>
        <w:ind w:left="425" w:hanging="425"/>
        <w:contextualSpacing w:val="0"/>
        <w:jc w:val="both"/>
        <w:rPr>
          <w:rFonts w:ascii="Tahoma" w:hAnsi="Tahoma" w:cs="Tahoma"/>
          <w:lang w:val="es-ES"/>
        </w:rPr>
      </w:pPr>
      <w:r w:rsidRPr="00272E75">
        <w:rPr>
          <w:rFonts w:ascii="Tahoma" w:hAnsi="Tahoma" w:cs="Tahoma"/>
          <w:lang w:val="es-ES"/>
        </w:rPr>
        <w:t>a la Relatora Especial sobre la situación de los defensores de los derechos humanos, a el Relator Especial sobre el derecho de reunión pacífica y la libertad de asociación, a la Relatora Especial sobre la promoción y protección del derecho a la libertad de opinión y de expresión, a la Relatora Especial sobre las ejecuciones extrajudiciales, sumarias o arbitrarias, a el Relator Especial sobre la tortura y otros tratos o penas crueles, inhumanos o degradantes, al Relator Especial sobre la independencia de los magistrados y abogados, al Grupo de Trabajo sobre la Detención Arbitraria y al Grupo de Trabajo sobre las Desapariciones Forzadas o Involuntarias a que examinen urgentemente la información que se les presente en el contexto de este conflicto;</w:t>
      </w:r>
    </w:p>
    <w:p w:rsidR="00272E75" w:rsidRDefault="00272E75" w:rsidP="00272E75">
      <w:pPr>
        <w:pStyle w:val="Paragraphedeliste"/>
        <w:numPr>
          <w:ilvl w:val="0"/>
          <w:numId w:val="4"/>
        </w:numPr>
        <w:ind w:left="425" w:hanging="425"/>
        <w:contextualSpacing w:val="0"/>
        <w:jc w:val="both"/>
        <w:rPr>
          <w:rFonts w:ascii="Tahoma" w:hAnsi="Tahoma" w:cs="Tahoma"/>
          <w:lang w:val="es-ES"/>
        </w:rPr>
      </w:pPr>
      <w:r w:rsidRPr="00272E75">
        <w:rPr>
          <w:rFonts w:ascii="Tahoma" w:hAnsi="Tahoma" w:cs="Tahoma"/>
          <w:lang w:val="es-ES"/>
        </w:rPr>
        <w:t xml:space="preserve">al Secretario General de las Naciones Unidas que asuma personalmente el </w:t>
      </w:r>
      <w:r w:rsidR="00D603E1">
        <w:rPr>
          <w:rFonts w:ascii="Tahoma" w:hAnsi="Tahoma" w:cs="Tahoma"/>
          <w:lang w:val="es-ES"/>
        </w:rPr>
        <w:t>papel</w:t>
      </w:r>
      <w:r w:rsidRPr="00272E75">
        <w:rPr>
          <w:rFonts w:ascii="Tahoma" w:hAnsi="Tahoma" w:cs="Tahoma"/>
          <w:lang w:val="es-ES"/>
        </w:rPr>
        <w:t xml:space="preserve"> de facilitador para que la MINURSO, la única Misión de las Naciones Unidas cuyo mandato principal es la aplicación de un derecho humano y </w:t>
      </w:r>
      <w:proofErr w:type="gramStart"/>
      <w:r w:rsidR="00457959">
        <w:rPr>
          <w:rFonts w:ascii="Tahoma" w:hAnsi="Tahoma" w:cs="Tahoma"/>
          <w:lang w:val="es-ES"/>
        </w:rPr>
        <w:t>de los pueblos</w:t>
      </w:r>
      <w:r w:rsidRPr="00272E75">
        <w:rPr>
          <w:rFonts w:ascii="Tahoma" w:hAnsi="Tahoma" w:cs="Tahoma"/>
          <w:lang w:val="es-ES"/>
        </w:rPr>
        <w:t xml:space="preserve"> fundamental</w:t>
      </w:r>
      <w:proofErr w:type="gramEnd"/>
      <w:r w:rsidRPr="00272E75">
        <w:rPr>
          <w:rFonts w:ascii="Tahoma" w:hAnsi="Tahoma" w:cs="Tahoma"/>
          <w:lang w:val="es-ES"/>
        </w:rPr>
        <w:t>, pueda finalmente organizar el referéndum de autodeterminación del pueblo saharaui y cerrar así un turbio capítulo de las Naciones Unidas.</w:t>
      </w:r>
    </w:p>
    <w:p w:rsidR="0072383A" w:rsidRDefault="0072383A" w:rsidP="00536609">
      <w:pPr>
        <w:jc w:val="center"/>
        <w:rPr>
          <w:rFonts w:ascii="Tahoma" w:hAnsi="Tahoma" w:cs="Tahoma"/>
          <w:shadow/>
          <w:lang w:val="es-ES"/>
        </w:rPr>
      </w:pPr>
    </w:p>
    <w:p w:rsidR="008410FA" w:rsidRPr="008410FA" w:rsidRDefault="008410FA" w:rsidP="008410FA">
      <w:pPr>
        <w:tabs>
          <w:tab w:val="left" w:pos="5529"/>
        </w:tabs>
        <w:rPr>
          <w:rFonts w:ascii="Tahoma" w:hAnsi="Tahoma" w:cs="Tahoma"/>
          <w:b/>
          <w:lang w:val="it-IT"/>
        </w:rPr>
      </w:pPr>
      <w:r w:rsidRPr="008410FA">
        <w:rPr>
          <w:rFonts w:ascii="Tahoma" w:hAnsi="Tahoma" w:cs="Tahoma"/>
          <w:b/>
          <w:lang w:val="it-IT"/>
        </w:rPr>
        <w:t>Contact</w:t>
      </w:r>
      <w:r w:rsidR="00536609">
        <w:rPr>
          <w:rFonts w:ascii="Tahoma" w:hAnsi="Tahoma" w:cs="Tahoma"/>
          <w:b/>
          <w:lang w:val="it-IT"/>
        </w:rPr>
        <w:t>o</w:t>
      </w:r>
      <w:r w:rsidRPr="008410FA">
        <w:rPr>
          <w:rFonts w:ascii="Tahoma" w:hAnsi="Tahoma" w:cs="Tahoma"/>
          <w:b/>
          <w:lang w:val="it-IT"/>
        </w:rPr>
        <w:t>s:</w:t>
      </w:r>
    </w:p>
    <w:p w:rsidR="008410FA" w:rsidRDefault="008410FA" w:rsidP="008410FA">
      <w:pPr>
        <w:tabs>
          <w:tab w:val="left" w:pos="5670"/>
        </w:tabs>
        <w:spacing w:after="0" w:line="240" w:lineRule="auto"/>
        <w:rPr>
          <w:rFonts w:ascii="Tahoma" w:hAnsi="Tahoma" w:cs="Tahoma"/>
          <w:lang w:val="it-IT"/>
        </w:rPr>
      </w:pPr>
      <w:r w:rsidRPr="00B32732">
        <w:rPr>
          <w:rFonts w:ascii="Tahoma" w:hAnsi="Tahoma" w:cs="Tahoma"/>
          <w:lang w:val="it-IT"/>
        </w:rPr>
        <w:t xml:space="preserve">Abba </w:t>
      </w:r>
      <w:r>
        <w:rPr>
          <w:rFonts w:ascii="Tahoma" w:hAnsi="Tahoma" w:cs="Tahoma"/>
          <w:lang w:val="it-IT"/>
        </w:rPr>
        <w:t>E</w:t>
      </w:r>
      <w:r w:rsidRPr="00B32732">
        <w:rPr>
          <w:rFonts w:ascii="Tahoma" w:hAnsi="Tahoma" w:cs="Tahoma"/>
          <w:lang w:val="it-IT"/>
        </w:rPr>
        <w:t>l Haissan –CONASADH</w:t>
      </w:r>
      <w:r>
        <w:rPr>
          <w:rFonts w:ascii="Tahoma" w:hAnsi="Tahoma" w:cs="Tahoma"/>
          <w:lang w:val="it-IT"/>
        </w:rPr>
        <w:tab/>
        <w:t>Gianfranco Fattorini – AAJ</w:t>
      </w:r>
    </w:p>
    <w:p w:rsidR="008410FA" w:rsidRPr="008410FA" w:rsidRDefault="008410FA" w:rsidP="008410FA">
      <w:pPr>
        <w:tabs>
          <w:tab w:val="left" w:pos="5670"/>
        </w:tabs>
        <w:spacing w:after="0" w:line="240" w:lineRule="auto"/>
        <w:rPr>
          <w:rFonts w:ascii="Tahoma" w:hAnsi="Tahoma" w:cs="Tahoma"/>
          <w:lang w:val="en-US"/>
        </w:rPr>
      </w:pPr>
      <w:r w:rsidRPr="008410FA">
        <w:rPr>
          <w:rFonts w:ascii="Tahoma" w:hAnsi="Tahoma" w:cs="Tahoma"/>
          <w:lang w:val="en-US"/>
        </w:rPr>
        <w:t>+213-655366853 (</w:t>
      </w:r>
      <w:proofErr w:type="spellStart"/>
      <w:r w:rsidRPr="008410FA">
        <w:rPr>
          <w:rFonts w:ascii="Tahoma" w:hAnsi="Tahoma" w:cs="Tahoma"/>
          <w:lang w:val="en-US"/>
        </w:rPr>
        <w:t>whatsapp</w:t>
      </w:r>
      <w:proofErr w:type="spellEnd"/>
      <w:r w:rsidRPr="008410FA">
        <w:rPr>
          <w:rFonts w:ascii="Tahoma" w:hAnsi="Tahoma" w:cs="Tahoma"/>
          <w:lang w:val="en-US"/>
        </w:rPr>
        <w:t>)</w:t>
      </w:r>
      <w:r w:rsidRPr="008410FA">
        <w:rPr>
          <w:rFonts w:ascii="Tahoma" w:hAnsi="Tahoma" w:cs="Tahoma"/>
          <w:lang w:val="en-US"/>
        </w:rPr>
        <w:tab/>
        <w:t>+41-793265102 (</w:t>
      </w:r>
      <w:proofErr w:type="spellStart"/>
      <w:r w:rsidRPr="008410FA">
        <w:rPr>
          <w:rFonts w:ascii="Tahoma" w:hAnsi="Tahoma" w:cs="Tahoma"/>
          <w:lang w:val="en-US"/>
        </w:rPr>
        <w:t>whatsapp</w:t>
      </w:r>
      <w:proofErr w:type="spellEnd"/>
      <w:r w:rsidRPr="008410FA">
        <w:rPr>
          <w:rFonts w:ascii="Tahoma" w:hAnsi="Tahoma" w:cs="Tahoma"/>
          <w:lang w:val="en-US"/>
        </w:rPr>
        <w:t>)</w:t>
      </w:r>
    </w:p>
    <w:p w:rsidR="008410FA" w:rsidRPr="008410FA" w:rsidRDefault="00F319D3" w:rsidP="008410FA">
      <w:pPr>
        <w:tabs>
          <w:tab w:val="left" w:pos="5670"/>
        </w:tabs>
        <w:spacing w:line="240" w:lineRule="auto"/>
        <w:rPr>
          <w:rFonts w:ascii="Tahoma" w:hAnsi="Tahoma" w:cs="Tahoma"/>
          <w:lang w:val="en-US"/>
        </w:rPr>
      </w:pPr>
      <w:hyperlink r:id="rId9" w:history="1">
        <w:r w:rsidR="008410FA" w:rsidRPr="008410FA">
          <w:rPr>
            <w:rStyle w:val="Lienhypertexte"/>
            <w:rFonts w:ascii="Tahoma" w:hAnsi="Tahoma" w:cs="Tahoma"/>
            <w:lang w:val="en-US"/>
          </w:rPr>
          <w:t>ujsahara@gmail.com</w:t>
        </w:r>
      </w:hyperlink>
      <w:r w:rsidR="008410FA" w:rsidRPr="008410FA">
        <w:rPr>
          <w:rFonts w:ascii="Tahoma" w:hAnsi="Tahoma" w:cs="Tahoma"/>
          <w:lang w:val="en-US"/>
        </w:rPr>
        <w:tab/>
      </w:r>
      <w:hyperlink r:id="rId10" w:history="1">
        <w:r w:rsidR="008410FA" w:rsidRPr="008410FA">
          <w:rPr>
            <w:rStyle w:val="Lienhypertexte"/>
            <w:rFonts w:ascii="Tahoma" w:hAnsi="Tahoma" w:cs="Tahoma"/>
            <w:lang w:val="en-US"/>
          </w:rPr>
          <w:t>fgf.aaj@outlook.com</w:t>
        </w:r>
      </w:hyperlink>
    </w:p>
    <w:p w:rsidR="000C7D74" w:rsidRPr="00457959" w:rsidRDefault="000C7D74">
      <w:pPr>
        <w:rPr>
          <w:rFonts w:ascii="Tahoma" w:hAnsi="Tahoma" w:cs="Tahoma"/>
          <w:shadow/>
          <w:lang w:val="en-US"/>
        </w:rPr>
      </w:pPr>
      <w:r w:rsidRPr="00457959">
        <w:rPr>
          <w:rFonts w:ascii="Tahoma" w:hAnsi="Tahoma" w:cs="Tahoma"/>
          <w:shadow/>
          <w:lang w:val="en-US"/>
        </w:rPr>
        <w:br w:type="page"/>
      </w:r>
    </w:p>
    <w:p w:rsidR="000C7D74" w:rsidRPr="00457959" w:rsidRDefault="000C7D74" w:rsidP="000C7D74">
      <w:pPr>
        <w:jc w:val="center"/>
        <w:rPr>
          <w:rFonts w:ascii="Tahoma" w:hAnsi="Tahoma" w:cs="Tahoma"/>
          <w:shadow/>
          <w:lang w:val="es-ES"/>
        </w:rPr>
      </w:pPr>
      <w:r w:rsidRPr="00457959">
        <w:rPr>
          <w:rFonts w:ascii="Tahoma" w:hAnsi="Tahoma" w:cs="Tahoma"/>
          <w:shadow/>
          <w:lang w:val="es-ES"/>
        </w:rPr>
        <w:lastRenderedPageBreak/>
        <w:t xml:space="preserve">-  </w:t>
      </w:r>
      <w:r w:rsidR="00457959">
        <w:rPr>
          <w:rFonts w:ascii="Tahoma" w:hAnsi="Tahoma" w:cs="Tahoma"/>
          <w:shadow/>
          <w:lang w:val="es-ES"/>
        </w:rPr>
        <w:t>4</w:t>
      </w:r>
      <w:r w:rsidRPr="00457959">
        <w:rPr>
          <w:rFonts w:ascii="Tahoma" w:hAnsi="Tahoma" w:cs="Tahoma"/>
          <w:shadow/>
          <w:lang w:val="es-ES"/>
        </w:rPr>
        <w:t xml:space="preserve">  -</w:t>
      </w:r>
    </w:p>
    <w:p w:rsidR="000C7D74" w:rsidRPr="00457959" w:rsidRDefault="000C7D74" w:rsidP="000C7D74">
      <w:pPr>
        <w:jc w:val="center"/>
        <w:rPr>
          <w:rFonts w:ascii="Tahoma" w:hAnsi="Tahoma" w:cs="Tahoma"/>
          <w:lang w:val="es-ES"/>
        </w:rPr>
      </w:pPr>
    </w:p>
    <w:p w:rsidR="00E067B7" w:rsidRPr="00F9109D" w:rsidRDefault="00E067B7" w:rsidP="00E067B7">
      <w:pPr>
        <w:jc w:val="both"/>
        <w:rPr>
          <w:rFonts w:ascii="Tahoma" w:hAnsi="Tahoma" w:cs="Tahoma"/>
          <w:b/>
          <w:shadow/>
          <w:lang w:val="es-ES"/>
        </w:rPr>
      </w:pPr>
      <w:r w:rsidRPr="00F9109D">
        <w:rPr>
          <w:rFonts w:ascii="Tahoma" w:hAnsi="Tahoma" w:cs="Tahoma"/>
          <w:b/>
          <w:shadow/>
          <w:lang w:val="es-ES"/>
        </w:rPr>
        <w:t>Signatarios</w:t>
      </w:r>
    </w:p>
    <w:p w:rsidR="00E75C60" w:rsidRDefault="00E75C60" w:rsidP="00E75C60">
      <w:pPr>
        <w:jc w:val="both"/>
        <w:rPr>
          <w:rFonts w:ascii="Tahoma" w:eastAsia="Calibri" w:hAnsi="Tahoma" w:cs="Tahoma"/>
          <w:sz w:val="20"/>
          <w:szCs w:val="20"/>
        </w:rPr>
      </w:pPr>
      <w:r w:rsidRPr="00E75C60">
        <w:rPr>
          <w:rFonts w:ascii="Tahoma" w:eastAsia="Calibri" w:hAnsi="Tahoma" w:cs="Tahoma"/>
          <w:sz w:val="20"/>
          <w:szCs w:val="20"/>
          <w:lang w:val="es-ES"/>
        </w:rPr>
        <w:t xml:space="preserve">Acción Solidaria Aragonesa (ASA), </w:t>
      </w:r>
      <w:proofErr w:type="spellStart"/>
      <w:r w:rsidRPr="00E75C60">
        <w:rPr>
          <w:rFonts w:ascii="Tahoma" w:hAnsi="Tahoma" w:cs="Tahoma"/>
          <w:sz w:val="20"/>
          <w:szCs w:val="20"/>
          <w:lang w:val="es-ES"/>
        </w:rPr>
        <w:t>African</w:t>
      </w:r>
      <w:proofErr w:type="spellEnd"/>
      <w:r w:rsidRPr="00E75C60">
        <w:rPr>
          <w:rFonts w:ascii="Tahoma" w:hAnsi="Tahoma" w:cs="Tahoma"/>
          <w:sz w:val="20"/>
          <w:szCs w:val="20"/>
          <w:lang w:val="es-ES"/>
        </w:rPr>
        <w:t xml:space="preserve"> </w:t>
      </w:r>
      <w:proofErr w:type="spellStart"/>
      <w:r w:rsidRPr="00E75C60">
        <w:rPr>
          <w:rFonts w:ascii="Tahoma" w:hAnsi="Tahoma" w:cs="Tahoma"/>
          <w:sz w:val="20"/>
          <w:szCs w:val="20"/>
          <w:lang w:val="es-ES"/>
        </w:rPr>
        <w:t>Law</w:t>
      </w:r>
      <w:proofErr w:type="spellEnd"/>
      <w:r w:rsidRPr="00E75C60">
        <w:rPr>
          <w:rFonts w:ascii="Tahoma" w:hAnsi="Tahoma" w:cs="Tahoma"/>
          <w:sz w:val="20"/>
          <w:szCs w:val="20"/>
          <w:lang w:val="es-ES"/>
        </w:rPr>
        <w:t xml:space="preserve"> </w:t>
      </w:r>
      <w:proofErr w:type="spellStart"/>
      <w:r w:rsidRPr="00E75C60">
        <w:rPr>
          <w:rFonts w:ascii="Tahoma" w:hAnsi="Tahoma" w:cs="Tahoma"/>
          <w:sz w:val="20"/>
          <w:szCs w:val="20"/>
          <w:lang w:val="es-ES"/>
        </w:rPr>
        <w:t>Foundation</w:t>
      </w:r>
      <w:proofErr w:type="spellEnd"/>
      <w:r w:rsidRPr="00E75C60">
        <w:rPr>
          <w:rFonts w:ascii="Tahoma" w:hAnsi="Tahoma" w:cs="Tahoma"/>
          <w:sz w:val="20"/>
          <w:szCs w:val="20"/>
          <w:lang w:val="es-ES"/>
        </w:rPr>
        <w:t xml:space="preserve"> (AFRILAW), </w:t>
      </w:r>
      <w:r w:rsidRPr="00E75C60">
        <w:rPr>
          <w:rFonts w:ascii="Tahoma" w:eastAsia="Times New Roman" w:hAnsi="Tahoma" w:cs="Tahoma"/>
          <w:color w:val="000000"/>
          <w:sz w:val="20"/>
          <w:szCs w:val="20"/>
          <w:lang w:val="es-ES" w:eastAsia="fr-FR"/>
        </w:rPr>
        <w:t xml:space="preserve">Agrupación Chilena de Ex Presos </w:t>
      </w:r>
      <w:proofErr w:type="spellStart"/>
      <w:r w:rsidRPr="00E75C60">
        <w:rPr>
          <w:rFonts w:ascii="Tahoma" w:eastAsia="Times New Roman" w:hAnsi="Tahoma" w:cs="Tahoma"/>
          <w:color w:val="000000"/>
          <w:sz w:val="20"/>
          <w:szCs w:val="20"/>
          <w:lang w:val="es-ES" w:eastAsia="fr-FR"/>
        </w:rPr>
        <w:t>poíticos</w:t>
      </w:r>
      <w:proofErr w:type="spellEnd"/>
      <w:r w:rsidRPr="00E75C60">
        <w:rPr>
          <w:rFonts w:ascii="Tahoma" w:eastAsia="Times New Roman" w:hAnsi="Tahoma" w:cs="Tahoma"/>
          <w:color w:val="000000"/>
          <w:sz w:val="20"/>
          <w:szCs w:val="20"/>
          <w:lang w:val="es-ES" w:eastAsia="fr-FR"/>
        </w:rPr>
        <w:t xml:space="preserve">, </w:t>
      </w:r>
      <w:r w:rsidRPr="00E75C60">
        <w:rPr>
          <w:rFonts w:ascii="Tahoma" w:eastAsia="Calibri" w:hAnsi="Tahoma" w:cs="Tahoma"/>
          <w:sz w:val="20"/>
          <w:szCs w:val="20"/>
          <w:lang w:val="es-ES"/>
        </w:rPr>
        <w:t xml:space="preserve">Amigos por un Sahara Libre, ARCI </w:t>
      </w:r>
      <w:proofErr w:type="spellStart"/>
      <w:r w:rsidRPr="00E75C60">
        <w:rPr>
          <w:rFonts w:ascii="Tahoma" w:eastAsia="Calibri" w:hAnsi="Tahoma" w:cs="Tahoma"/>
          <w:sz w:val="20"/>
          <w:szCs w:val="20"/>
          <w:lang w:val="es-ES"/>
        </w:rPr>
        <w:t>Città</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Visibili</w:t>
      </w:r>
      <w:proofErr w:type="spellEnd"/>
      <w:r w:rsidRPr="00E75C60">
        <w:rPr>
          <w:rFonts w:ascii="Tahoma" w:eastAsia="Calibri" w:hAnsi="Tahoma" w:cs="Tahoma"/>
          <w:sz w:val="20"/>
          <w:szCs w:val="20"/>
          <w:lang w:val="es-ES"/>
        </w:rPr>
        <w:t xml:space="preserve">, A.R.S.P.S. - Rio de Oro, Asociación </w:t>
      </w:r>
      <w:proofErr w:type="spellStart"/>
      <w:r w:rsidRPr="00E75C60">
        <w:rPr>
          <w:rFonts w:ascii="Tahoma" w:eastAsia="Calibri" w:hAnsi="Tahoma" w:cs="Tahoma"/>
          <w:sz w:val="20"/>
          <w:szCs w:val="20"/>
          <w:lang w:val="es-ES"/>
        </w:rPr>
        <w:t>Amal</w:t>
      </w:r>
      <w:proofErr w:type="spellEnd"/>
      <w:r w:rsidRPr="00E75C60">
        <w:rPr>
          <w:rFonts w:ascii="Tahoma" w:eastAsia="Calibri" w:hAnsi="Tahoma" w:cs="Tahoma"/>
          <w:sz w:val="20"/>
          <w:szCs w:val="20"/>
          <w:lang w:val="es-ES"/>
        </w:rPr>
        <w:t xml:space="preserve"> Centro Andalucía, Asociación </w:t>
      </w:r>
      <w:proofErr w:type="spellStart"/>
      <w:r w:rsidRPr="00E75C60">
        <w:rPr>
          <w:rFonts w:ascii="Tahoma" w:eastAsia="Calibri" w:hAnsi="Tahoma" w:cs="Tahoma"/>
          <w:sz w:val="20"/>
          <w:szCs w:val="20"/>
          <w:lang w:val="es-ES"/>
        </w:rPr>
        <w:t>Amal</w:t>
      </w:r>
      <w:proofErr w:type="spellEnd"/>
      <w:r w:rsidRPr="00E75C60">
        <w:rPr>
          <w:rFonts w:ascii="Tahoma" w:eastAsia="Calibri" w:hAnsi="Tahoma" w:cs="Tahoma"/>
          <w:sz w:val="20"/>
          <w:szCs w:val="20"/>
          <w:lang w:val="es-ES"/>
        </w:rPr>
        <w:t xml:space="preserve"> Nanclares, </w:t>
      </w:r>
      <w:r w:rsidRPr="00E75C60">
        <w:rPr>
          <w:rFonts w:ascii="Tahoma" w:eastAsia="Calibri" w:hAnsi="Tahoma" w:cs="Tahoma"/>
          <w:color w:val="FF0000"/>
          <w:sz w:val="20"/>
          <w:szCs w:val="20"/>
          <w:lang w:val="es-ES"/>
        </w:rPr>
        <w:t>Asociación Americana de Juristas (AAJ)</w:t>
      </w:r>
      <w:r w:rsidRPr="00E75C60">
        <w:rPr>
          <w:rFonts w:ascii="Tahoma" w:eastAsia="Calibri" w:hAnsi="Tahoma" w:cs="Tahoma"/>
          <w:sz w:val="20"/>
          <w:szCs w:val="20"/>
          <w:lang w:val="es-ES"/>
        </w:rPr>
        <w:t xml:space="preserve">, Asociación Amigos del Pueblo Saharaui del Campo de Gibraltar (FANDAS), Asociación Amigos del Pueblo Saharaui de Toledo, Asociación de Amigos y Amigas de la R.A.S.D. de Álava, Asociación de Amistad con el Pueblo Saharaui de Albacete, </w:t>
      </w:r>
      <w:r w:rsidRPr="00E75C60">
        <w:rPr>
          <w:rFonts w:ascii="Tahoma" w:eastAsia="Times New Roman" w:hAnsi="Tahoma" w:cs="Tahoma"/>
          <w:color w:val="000000"/>
          <w:sz w:val="20"/>
          <w:szCs w:val="20"/>
          <w:lang w:val="es-ES" w:eastAsia="fr-FR"/>
        </w:rPr>
        <w:t xml:space="preserve">Asociación de Apoyo al Pueblo Saharaui de Jaén, </w:t>
      </w:r>
      <w:r w:rsidRPr="00E75C60">
        <w:rPr>
          <w:rFonts w:ascii="Tahoma" w:eastAsia="Calibri" w:hAnsi="Tahoma" w:cs="Tahoma"/>
          <w:sz w:val="20"/>
          <w:szCs w:val="20"/>
          <w:lang w:val="es-ES"/>
        </w:rPr>
        <w:t xml:space="preserve">Asociación ARDI HURRA, Asociación Asturiana de Solidaridad con el Pueblo Saharaui, Asociación </w:t>
      </w:r>
      <w:proofErr w:type="spellStart"/>
      <w:r w:rsidRPr="00E75C60">
        <w:rPr>
          <w:rFonts w:ascii="Tahoma" w:eastAsia="Calibri" w:hAnsi="Tahoma" w:cs="Tahoma"/>
          <w:sz w:val="20"/>
          <w:szCs w:val="20"/>
          <w:lang w:val="es-ES"/>
        </w:rPr>
        <w:t>Awlad</w:t>
      </w:r>
      <w:proofErr w:type="spellEnd"/>
      <w:r w:rsidRPr="00E75C60">
        <w:rPr>
          <w:rFonts w:ascii="Tahoma" w:eastAsia="Calibri" w:hAnsi="Tahoma" w:cs="Tahoma"/>
          <w:sz w:val="20"/>
          <w:szCs w:val="20"/>
          <w:lang w:val="es-ES"/>
        </w:rPr>
        <w:t xml:space="preserve"> Sahara Murcia, Asociación </w:t>
      </w:r>
      <w:proofErr w:type="spellStart"/>
      <w:r w:rsidRPr="00E75C60">
        <w:rPr>
          <w:rFonts w:ascii="Tahoma" w:eastAsia="Calibri" w:hAnsi="Tahoma" w:cs="Tahoma"/>
          <w:sz w:val="20"/>
          <w:szCs w:val="20"/>
          <w:lang w:val="es-ES"/>
        </w:rPr>
        <w:t>Baha</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Malaga</w:t>
      </w:r>
      <w:proofErr w:type="spellEnd"/>
      <w:r w:rsidRPr="00E75C60">
        <w:rPr>
          <w:rFonts w:ascii="Tahoma" w:eastAsia="Calibri" w:hAnsi="Tahoma" w:cs="Tahoma"/>
          <w:sz w:val="20"/>
          <w:szCs w:val="20"/>
          <w:lang w:val="es-ES"/>
        </w:rPr>
        <w:t xml:space="preserve">, Asociación </w:t>
      </w:r>
      <w:proofErr w:type="spellStart"/>
      <w:r w:rsidRPr="00E75C60">
        <w:rPr>
          <w:rFonts w:ascii="Tahoma" w:eastAsia="Calibri" w:hAnsi="Tahoma" w:cs="Tahoma"/>
          <w:sz w:val="20"/>
          <w:szCs w:val="20"/>
          <w:lang w:val="es-ES"/>
        </w:rPr>
        <w:t>Banat</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Saguia</w:t>
      </w:r>
      <w:proofErr w:type="spellEnd"/>
      <w:r w:rsidRPr="00E75C60">
        <w:rPr>
          <w:rFonts w:ascii="Tahoma" w:eastAsia="Calibri" w:hAnsi="Tahoma" w:cs="Tahoma"/>
          <w:sz w:val="20"/>
          <w:szCs w:val="20"/>
          <w:lang w:val="es-ES"/>
        </w:rPr>
        <w:t xml:space="preserve"> y Wad </w:t>
      </w:r>
      <w:proofErr w:type="spellStart"/>
      <w:r w:rsidRPr="00E75C60">
        <w:rPr>
          <w:rFonts w:ascii="Tahoma" w:eastAsia="Calibri" w:hAnsi="Tahoma" w:cs="Tahoma"/>
          <w:sz w:val="20"/>
          <w:szCs w:val="20"/>
          <w:lang w:val="es-ES"/>
        </w:rPr>
        <w:t>Dahab</w:t>
      </w:r>
      <w:proofErr w:type="spellEnd"/>
      <w:r w:rsidRPr="00E75C60">
        <w:rPr>
          <w:rFonts w:ascii="Tahoma" w:eastAsia="Calibri" w:hAnsi="Tahoma" w:cs="Tahoma"/>
          <w:sz w:val="20"/>
          <w:szCs w:val="20"/>
          <w:lang w:val="es-ES"/>
        </w:rPr>
        <w:t xml:space="preserve">, Asociación Canaria de Amistad con el Pueblo Saharaui (ACAPS), Asociación Chilena de Amistad con la República </w:t>
      </w:r>
      <w:proofErr w:type="spellStart"/>
      <w:r w:rsidRPr="00E75C60">
        <w:rPr>
          <w:rFonts w:ascii="Tahoma" w:eastAsia="Calibri" w:hAnsi="Tahoma" w:cs="Tahoma"/>
          <w:sz w:val="20"/>
          <w:szCs w:val="20"/>
          <w:lang w:val="es-ES"/>
        </w:rPr>
        <w:t>Arabe</w:t>
      </w:r>
      <w:proofErr w:type="spellEnd"/>
      <w:r w:rsidRPr="00E75C60">
        <w:rPr>
          <w:rFonts w:ascii="Tahoma" w:eastAsia="Calibri" w:hAnsi="Tahoma" w:cs="Tahoma"/>
          <w:sz w:val="20"/>
          <w:szCs w:val="20"/>
          <w:lang w:val="es-ES"/>
        </w:rPr>
        <w:t xml:space="preserve"> Saharaui Democrática, </w:t>
      </w:r>
      <w:r w:rsidRPr="00E75C60">
        <w:rPr>
          <w:rFonts w:ascii="Tahoma" w:eastAsia="Times New Roman" w:hAnsi="Tahoma" w:cs="Tahoma"/>
          <w:color w:val="000000"/>
          <w:sz w:val="20"/>
          <w:szCs w:val="20"/>
          <w:lang w:val="es-ES" w:eastAsia="fr-FR"/>
        </w:rPr>
        <w:t xml:space="preserve">Asociación Colombiana de Amistad con el Pueblo Saharaui, </w:t>
      </w:r>
      <w:r w:rsidRPr="00E75C60">
        <w:rPr>
          <w:rFonts w:ascii="Tahoma" w:eastAsia="Calibri" w:hAnsi="Tahoma" w:cs="Tahoma"/>
          <w:sz w:val="20"/>
          <w:szCs w:val="20"/>
          <w:lang w:val="es-ES"/>
        </w:rPr>
        <w:t xml:space="preserve">Asociación de la Comunidad Saharaui en </w:t>
      </w:r>
      <w:proofErr w:type="spellStart"/>
      <w:r w:rsidRPr="00E75C60">
        <w:rPr>
          <w:rFonts w:ascii="Tahoma" w:eastAsia="Calibri" w:hAnsi="Tahoma" w:cs="Tahoma"/>
          <w:sz w:val="20"/>
          <w:szCs w:val="20"/>
          <w:lang w:val="es-ES"/>
        </w:rPr>
        <w:t>Argon</w:t>
      </w:r>
      <w:proofErr w:type="spellEnd"/>
      <w:r w:rsidRPr="00E75C60">
        <w:rPr>
          <w:rFonts w:ascii="Tahoma" w:eastAsia="Calibri" w:hAnsi="Tahoma" w:cs="Tahoma"/>
          <w:sz w:val="20"/>
          <w:szCs w:val="20"/>
          <w:lang w:val="es-ES"/>
        </w:rPr>
        <w:t xml:space="preserve"> (ACSA), Asociación Concordia Tenerife, Asociación </w:t>
      </w:r>
      <w:proofErr w:type="spellStart"/>
      <w:r w:rsidRPr="00E75C60">
        <w:rPr>
          <w:rFonts w:ascii="Tahoma" w:eastAsia="Calibri" w:hAnsi="Tahoma" w:cs="Tahoma"/>
          <w:sz w:val="20"/>
          <w:szCs w:val="20"/>
          <w:lang w:val="es-ES"/>
        </w:rPr>
        <w:t>Convsol</w:t>
      </w:r>
      <w:proofErr w:type="spellEnd"/>
      <w:r w:rsidRPr="00E75C60">
        <w:rPr>
          <w:rFonts w:ascii="Tahoma" w:eastAsia="Calibri" w:hAnsi="Tahoma" w:cs="Tahoma"/>
          <w:sz w:val="20"/>
          <w:szCs w:val="20"/>
          <w:lang w:val="es-ES"/>
        </w:rPr>
        <w:t xml:space="preserve"> Amurrio, </w:t>
      </w:r>
      <w:r w:rsidRPr="00E75C60">
        <w:rPr>
          <w:rFonts w:ascii="Tahoma" w:eastAsia="Times New Roman" w:hAnsi="Tahoma" w:cs="Tahoma"/>
          <w:sz w:val="20"/>
          <w:szCs w:val="20"/>
          <w:lang w:val="es-ES" w:eastAsia="fr-FR"/>
        </w:rPr>
        <w:t>Asociación Cultural Peruano Saharaui,</w:t>
      </w:r>
      <w:r w:rsidRPr="00E75C60">
        <w:rPr>
          <w:rFonts w:ascii="Tahoma" w:eastAsia="Times New Roman" w:hAnsi="Tahoma" w:cs="Tahoma"/>
          <w:color w:val="FF0000"/>
          <w:sz w:val="20"/>
          <w:szCs w:val="20"/>
          <w:lang w:val="es-ES" w:eastAsia="fr-FR"/>
        </w:rPr>
        <w:t xml:space="preserve"> </w:t>
      </w:r>
      <w:r w:rsidRPr="00E75C60">
        <w:rPr>
          <w:rFonts w:ascii="Tahoma" w:eastAsia="Calibri" w:hAnsi="Tahoma" w:cs="Tahoma"/>
          <w:sz w:val="20"/>
          <w:szCs w:val="20"/>
          <w:lang w:val="es-ES"/>
        </w:rPr>
        <w:t xml:space="preserve">Asociación de Discapacitados Saharauis, Asociación Doctora </w:t>
      </w:r>
      <w:proofErr w:type="spellStart"/>
      <w:r w:rsidRPr="00E75C60">
        <w:rPr>
          <w:rFonts w:ascii="Tahoma" w:eastAsia="Calibri" w:hAnsi="Tahoma" w:cs="Tahoma"/>
          <w:sz w:val="20"/>
          <w:szCs w:val="20"/>
          <w:lang w:val="es-ES"/>
        </w:rPr>
        <w:t>Beituha</w:t>
      </w:r>
      <w:proofErr w:type="spellEnd"/>
      <w:r w:rsidRPr="00E75C60">
        <w:rPr>
          <w:rFonts w:ascii="Tahoma" w:eastAsia="Calibri" w:hAnsi="Tahoma" w:cs="Tahoma"/>
          <w:sz w:val="20"/>
          <w:szCs w:val="20"/>
          <w:lang w:val="es-ES"/>
        </w:rPr>
        <w:t xml:space="preserve">, Asociación Ecuatoriana de Amistad con el Pueblo Saharaui (AEAPS), Asociación </w:t>
      </w:r>
      <w:proofErr w:type="spellStart"/>
      <w:r w:rsidRPr="00E75C60">
        <w:rPr>
          <w:rFonts w:ascii="Tahoma" w:eastAsia="Calibri" w:hAnsi="Tahoma" w:cs="Tahoma"/>
          <w:sz w:val="20"/>
          <w:szCs w:val="20"/>
          <w:lang w:val="es-ES"/>
        </w:rPr>
        <w:t>Enour</w:t>
      </w:r>
      <w:proofErr w:type="spellEnd"/>
      <w:r w:rsidRPr="00E75C60">
        <w:rPr>
          <w:rFonts w:ascii="Tahoma" w:eastAsia="Calibri" w:hAnsi="Tahoma" w:cs="Tahoma"/>
          <w:sz w:val="20"/>
          <w:szCs w:val="20"/>
          <w:lang w:val="es-ES"/>
        </w:rPr>
        <w:t xml:space="preserve">, </w:t>
      </w:r>
      <w:r w:rsidRPr="00E75C60">
        <w:rPr>
          <w:rFonts w:ascii="Tahoma" w:eastAsia="Calibri" w:hAnsi="Tahoma" w:cs="Tahoma"/>
          <w:color w:val="FF0000"/>
          <w:sz w:val="20"/>
          <w:szCs w:val="20"/>
          <w:lang w:val="es-ES"/>
        </w:rPr>
        <w:t>Asociación Española para el Derecho Internacional de los Derechos Humanos (AEDIDH)</w:t>
      </w:r>
      <w:r w:rsidRPr="00E75C60">
        <w:rPr>
          <w:rFonts w:ascii="Tahoma" w:eastAsia="Calibri" w:hAnsi="Tahoma" w:cs="Tahoma"/>
          <w:sz w:val="20"/>
          <w:szCs w:val="20"/>
          <w:lang w:val="es-ES"/>
        </w:rPr>
        <w:t xml:space="preserve">, Asociación de Familiares de Presos y Desaparecidos Saharauis (AFAPREDESA), Asociación por la Justicia y los Derechos Humanos, Asociación de Médicos Saharaui en España, Asociación Mexicana de Amistad con la República Árabe Saharaui A.C. (AMARAS), Asociación Navarra de Amigos y Amigas de la R.A.S.D. (ANARASD), Asociación Navarra de Amigos y Amigas del Sahara (ANAS), Asociación Panameña Solidaria con la Causa saharaui (APASOCASA), Asociación Pro Derechos Humanos de España (APDHE), Asociación Profesional de Abogados Saharauis en España (APRASE), Asociación por la Protección de los Presos Saharaui en las Cárceles Marroquí, Asociación Riojana de Amigos de la R.A.S.D., Asociación Sahara Euskadi Vitoria, Asociación Sahara Gasteiz Vitoria, Asociación Sahara </w:t>
      </w:r>
      <w:proofErr w:type="spellStart"/>
      <w:r w:rsidRPr="00E75C60">
        <w:rPr>
          <w:rFonts w:ascii="Tahoma" w:eastAsia="Calibri" w:hAnsi="Tahoma" w:cs="Tahoma"/>
          <w:sz w:val="20"/>
          <w:szCs w:val="20"/>
          <w:lang w:val="es-ES"/>
        </w:rPr>
        <w:t>Ihsan</w:t>
      </w:r>
      <w:proofErr w:type="spellEnd"/>
      <w:r w:rsidRPr="00E75C60">
        <w:rPr>
          <w:rFonts w:ascii="Tahoma" w:eastAsia="Calibri" w:hAnsi="Tahoma" w:cs="Tahoma"/>
          <w:sz w:val="20"/>
          <w:szCs w:val="20"/>
          <w:lang w:val="es-ES"/>
        </w:rPr>
        <w:t xml:space="preserve">, Asociación Saharaui contra la Tortura, Asociación Saharaui de Control de los Recursos naturales y la Protección del Medio Ambiente, Asociación Saharaui para la Protección de los Derechos Humanos y los Recursos naturales, Asociación Saharaui para la Protección y Difusión del Patrimonio cultural Saharaui, Asociación de Saharauis en Alicante, Asociación de Saharauis en </w:t>
      </w:r>
      <w:proofErr w:type="spellStart"/>
      <w:r w:rsidRPr="00E75C60">
        <w:rPr>
          <w:rFonts w:ascii="Tahoma" w:eastAsia="Calibri" w:hAnsi="Tahoma" w:cs="Tahoma"/>
          <w:sz w:val="20"/>
          <w:szCs w:val="20"/>
          <w:lang w:val="es-ES"/>
        </w:rPr>
        <w:t>Ávilla</w:t>
      </w:r>
      <w:proofErr w:type="spellEnd"/>
      <w:r w:rsidRPr="00E75C60">
        <w:rPr>
          <w:rFonts w:ascii="Tahoma" w:eastAsia="Calibri" w:hAnsi="Tahoma" w:cs="Tahoma"/>
          <w:sz w:val="20"/>
          <w:szCs w:val="20"/>
          <w:lang w:val="es-ES"/>
        </w:rPr>
        <w:t xml:space="preserve">, Asociación de Saharauis en </w:t>
      </w:r>
      <w:proofErr w:type="spellStart"/>
      <w:r w:rsidRPr="00E75C60">
        <w:rPr>
          <w:rFonts w:ascii="Tahoma" w:eastAsia="Calibri" w:hAnsi="Tahoma" w:cs="Tahoma"/>
          <w:sz w:val="20"/>
          <w:szCs w:val="20"/>
          <w:lang w:val="es-ES"/>
        </w:rPr>
        <w:t>Bal</w:t>
      </w:r>
      <w:proofErr w:type="spellEnd"/>
      <w:r w:rsidRPr="00E75C60">
        <w:rPr>
          <w:rFonts w:ascii="Tahoma" w:eastAsia="Calibri" w:hAnsi="Tahoma" w:cs="Tahoma"/>
          <w:sz w:val="20"/>
          <w:szCs w:val="20"/>
          <w:lang w:val="es-ES"/>
        </w:rPr>
        <w:t xml:space="preserve">, Asociación de Saharauis en Fuerteventura, Asociación de Saharauis en </w:t>
      </w:r>
      <w:proofErr w:type="spellStart"/>
      <w:r w:rsidRPr="00E75C60">
        <w:rPr>
          <w:rFonts w:ascii="Tahoma" w:eastAsia="Calibri" w:hAnsi="Tahoma" w:cs="Tahoma"/>
          <w:sz w:val="20"/>
          <w:szCs w:val="20"/>
          <w:lang w:val="es-ES"/>
        </w:rPr>
        <w:t>Grenada</w:t>
      </w:r>
      <w:proofErr w:type="spellEnd"/>
      <w:r w:rsidRPr="00E75C60">
        <w:rPr>
          <w:rFonts w:ascii="Tahoma" w:eastAsia="Calibri" w:hAnsi="Tahoma" w:cs="Tahoma"/>
          <w:sz w:val="20"/>
          <w:szCs w:val="20"/>
          <w:lang w:val="es-ES"/>
        </w:rPr>
        <w:t xml:space="preserve">, Asociación de Saharauis en Jerez de la Frontera, Asociación de Saharauis en Lebrija, Asociación de Saharauis en Tenerife, Asociación de Saharauis en Valdepeñas, Asociación </w:t>
      </w:r>
      <w:proofErr w:type="spellStart"/>
      <w:r w:rsidRPr="00E75C60">
        <w:rPr>
          <w:rFonts w:ascii="Tahoma" w:eastAsia="Calibri" w:hAnsi="Tahoma" w:cs="Tahoma"/>
          <w:sz w:val="20"/>
          <w:szCs w:val="20"/>
          <w:lang w:val="es-ES"/>
        </w:rPr>
        <w:t>Sidemu</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Mojtar</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Estepona</w:t>
      </w:r>
      <w:proofErr w:type="spellEnd"/>
      <w:r w:rsidRPr="00E75C60">
        <w:rPr>
          <w:rFonts w:ascii="Tahoma" w:eastAsia="Calibri" w:hAnsi="Tahoma" w:cs="Tahoma"/>
          <w:sz w:val="20"/>
          <w:szCs w:val="20"/>
          <w:lang w:val="es-ES"/>
        </w:rPr>
        <w:t xml:space="preserve">, Asociación </w:t>
      </w:r>
      <w:proofErr w:type="spellStart"/>
      <w:r w:rsidRPr="00E75C60">
        <w:rPr>
          <w:rFonts w:ascii="Tahoma" w:eastAsia="Calibri" w:hAnsi="Tahoma" w:cs="Tahoma"/>
          <w:sz w:val="20"/>
          <w:szCs w:val="20"/>
          <w:lang w:val="es-ES"/>
        </w:rPr>
        <w:t>Tawasol</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Lludio</w:t>
      </w:r>
      <w:proofErr w:type="spellEnd"/>
      <w:r w:rsidRPr="00E75C60">
        <w:rPr>
          <w:rFonts w:ascii="Tahoma" w:eastAsia="Calibri" w:hAnsi="Tahoma" w:cs="Tahoma"/>
          <w:sz w:val="20"/>
          <w:szCs w:val="20"/>
          <w:lang w:val="es-ES"/>
        </w:rPr>
        <w:t xml:space="preserve">, Asociación </w:t>
      </w:r>
      <w:proofErr w:type="spellStart"/>
      <w:r w:rsidRPr="00E75C60">
        <w:rPr>
          <w:rFonts w:ascii="Tahoma" w:eastAsia="Calibri" w:hAnsi="Tahoma" w:cs="Tahoma"/>
          <w:sz w:val="20"/>
          <w:szCs w:val="20"/>
          <w:lang w:val="es-ES"/>
        </w:rPr>
        <w:t>Um</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Draiga</w:t>
      </w:r>
      <w:proofErr w:type="spellEnd"/>
      <w:r w:rsidRPr="00E75C60">
        <w:rPr>
          <w:rFonts w:ascii="Tahoma" w:eastAsia="Calibri" w:hAnsi="Tahoma" w:cs="Tahoma"/>
          <w:sz w:val="20"/>
          <w:szCs w:val="20"/>
          <w:lang w:val="es-ES"/>
        </w:rPr>
        <w:t xml:space="preserve"> de Zaragoza, Asociación Venezolana de Solidaridad con el Sáhara (ASOVESSA), Asociación de Víctimas de Minas (ASAVIM), Asociación de Zamur Valencia, </w:t>
      </w:r>
      <w:proofErr w:type="spellStart"/>
      <w:r w:rsidRPr="00E75C60">
        <w:rPr>
          <w:rFonts w:ascii="Tahoma" w:eastAsia="Calibri" w:hAnsi="Tahoma" w:cs="Tahoma"/>
          <w:sz w:val="20"/>
          <w:szCs w:val="20"/>
          <w:lang w:val="es-ES"/>
        </w:rPr>
        <w:t>Associação</w:t>
      </w:r>
      <w:proofErr w:type="spellEnd"/>
      <w:r w:rsidRPr="00E75C60">
        <w:rPr>
          <w:rFonts w:ascii="Tahoma" w:eastAsia="Calibri" w:hAnsi="Tahoma" w:cs="Tahoma"/>
          <w:sz w:val="20"/>
          <w:szCs w:val="20"/>
          <w:lang w:val="es-ES"/>
        </w:rPr>
        <w:t xml:space="preserve"> Amigos e </w:t>
      </w:r>
      <w:proofErr w:type="spellStart"/>
      <w:r w:rsidRPr="00E75C60">
        <w:rPr>
          <w:rFonts w:ascii="Tahoma" w:eastAsia="Calibri" w:hAnsi="Tahoma" w:cs="Tahoma"/>
          <w:sz w:val="20"/>
          <w:szCs w:val="20"/>
          <w:lang w:val="es-ES"/>
        </w:rPr>
        <w:t>Solidaridade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rPr>
        <w:t>ao</w:t>
      </w:r>
      <w:proofErr w:type="spellEnd"/>
      <w:r w:rsidRPr="00E75C60">
        <w:rPr>
          <w:rFonts w:ascii="Tahoma" w:eastAsia="Calibri" w:hAnsi="Tahoma" w:cs="Tahoma"/>
          <w:sz w:val="20"/>
          <w:szCs w:val="20"/>
        </w:rPr>
        <w:t xml:space="preserve"> </w:t>
      </w:r>
      <w:proofErr w:type="spellStart"/>
      <w:r w:rsidRPr="00E75C60">
        <w:rPr>
          <w:rFonts w:ascii="Tahoma" w:eastAsia="Calibri" w:hAnsi="Tahoma" w:cs="Tahoma"/>
          <w:sz w:val="20"/>
          <w:szCs w:val="20"/>
        </w:rPr>
        <w:t>Povo</w:t>
      </w:r>
      <w:proofErr w:type="spellEnd"/>
      <w:r w:rsidRPr="00E75C60">
        <w:rPr>
          <w:rFonts w:ascii="Tahoma" w:eastAsia="Calibri" w:hAnsi="Tahoma" w:cs="Tahoma"/>
          <w:sz w:val="20"/>
          <w:szCs w:val="20"/>
        </w:rPr>
        <w:t xml:space="preserve"> </w:t>
      </w:r>
      <w:proofErr w:type="spellStart"/>
      <w:r w:rsidRPr="00E75C60">
        <w:rPr>
          <w:rFonts w:ascii="Tahoma" w:eastAsia="Calibri" w:hAnsi="Tahoma" w:cs="Tahoma"/>
          <w:sz w:val="20"/>
          <w:szCs w:val="20"/>
        </w:rPr>
        <w:t>Saharaui</w:t>
      </w:r>
      <w:proofErr w:type="spellEnd"/>
      <w:r w:rsidRPr="00E75C60">
        <w:rPr>
          <w:rFonts w:ascii="Tahoma" w:eastAsia="Calibri" w:hAnsi="Tahoma" w:cs="Tahoma"/>
          <w:sz w:val="20"/>
          <w:szCs w:val="20"/>
        </w:rPr>
        <w:t xml:space="preserve"> (ASAHARA), </w:t>
      </w:r>
      <w:proofErr w:type="spellStart"/>
      <w:r w:rsidRPr="00E75C60">
        <w:rPr>
          <w:rFonts w:ascii="Tahoma" w:eastAsia="Calibri" w:hAnsi="Tahoma" w:cs="Tahoma"/>
          <w:sz w:val="20"/>
          <w:szCs w:val="20"/>
        </w:rPr>
        <w:t>Associació</w:t>
      </w:r>
      <w:proofErr w:type="spellEnd"/>
      <w:r w:rsidRPr="00E75C60">
        <w:rPr>
          <w:rFonts w:ascii="Tahoma" w:eastAsia="Calibri" w:hAnsi="Tahoma" w:cs="Tahoma"/>
          <w:sz w:val="20"/>
          <w:szCs w:val="20"/>
        </w:rPr>
        <w:t xml:space="preserve"> d’</w:t>
      </w:r>
      <w:proofErr w:type="spellStart"/>
      <w:r w:rsidRPr="00E75C60">
        <w:rPr>
          <w:rFonts w:ascii="Tahoma" w:eastAsia="Calibri" w:hAnsi="Tahoma" w:cs="Tahoma"/>
          <w:sz w:val="20"/>
          <w:szCs w:val="20"/>
        </w:rPr>
        <w:t>Amics</w:t>
      </w:r>
      <w:proofErr w:type="spellEnd"/>
      <w:r w:rsidRPr="00E75C60">
        <w:rPr>
          <w:rFonts w:ascii="Tahoma" w:eastAsia="Calibri" w:hAnsi="Tahoma" w:cs="Tahoma"/>
          <w:sz w:val="20"/>
          <w:szCs w:val="20"/>
        </w:rPr>
        <w:t xml:space="preserve"> </w:t>
      </w:r>
      <w:proofErr w:type="spellStart"/>
      <w:r w:rsidRPr="00E75C60">
        <w:rPr>
          <w:rFonts w:ascii="Tahoma" w:eastAsia="Calibri" w:hAnsi="Tahoma" w:cs="Tahoma"/>
          <w:sz w:val="20"/>
          <w:szCs w:val="20"/>
        </w:rPr>
        <w:t>del</w:t>
      </w:r>
      <w:proofErr w:type="spellEnd"/>
      <w:r w:rsidRPr="00E75C60">
        <w:rPr>
          <w:rFonts w:ascii="Tahoma" w:eastAsia="Calibri" w:hAnsi="Tahoma" w:cs="Tahoma"/>
          <w:sz w:val="20"/>
          <w:szCs w:val="20"/>
        </w:rPr>
        <w:t xml:space="preserve"> </w:t>
      </w:r>
      <w:proofErr w:type="spellStart"/>
      <w:r w:rsidRPr="00E75C60">
        <w:rPr>
          <w:rFonts w:ascii="Tahoma" w:eastAsia="Calibri" w:hAnsi="Tahoma" w:cs="Tahoma"/>
          <w:sz w:val="20"/>
          <w:szCs w:val="20"/>
        </w:rPr>
        <w:t>Poble</w:t>
      </w:r>
      <w:proofErr w:type="spellEnd"/>
      <w:r w:rsidRPr="00E75C60">
        <w:rPr>
          <w:rFonts w:ascii="Tahoma" w:eastAsia="Calibri" w:hAnsi="Tahoma" w:cs="Tahoma"/>
          <w:sz w:val="20"/>
          <w:szCs w:val="20"/>
        </w:rPr>
        <w:t xml:space="preserve"> </w:t>
      </w:r>
      <w:proofErr w:type="spellStart"/>
      <w:r w:rsidRPr="00E75C60">
        <w:rPr>
          <w:rFonts w:ascii="Tahoma" w:eastAsia="Calibri" w:hAnsi="Tahoma" w:cs="Tahoma"/>
          <w:sz w:val="20"/>
          <w:szCs w:val="20"/>
        </w:rPr>
        <w:t>Sahrauí</w:t>
      </w:r>
      <w:proofErr w:type="spellEnd"/>
      <w:r w:rsidRPr="00E75C60">
        <w:rPr>
          <w:rFonts w:ascii="Tahoma" w:eastAsia="Calibri" w:hAnsi="Tahoma" w:cs="Tahoma"/>
          <w:sz w:val="20"/>
          <w:szCs w:val="20"/>
        </w:rPr>
        <w:t xml:space="preserve"> de les Iles </w:t>
      </w:r>
      <w:proofErr w:type="spellStart"/>
      <w:r w:rsidRPr="00E75C60">
        <w:rPr>
          <w:rFonts w:ascii="Tahoma" w:eastAsia="Calibri" w:hAnsi="Tahoma" w:cs="Tahoma"/>
          <w:sz w:val="20"/>
          <w:szCs w:val="20"/>
        </w:rPr>
        <w:t>Balears</w:t>
      </w:r>
      <w:proofErr w:type="spellEnd"/>
      <w:r w:rsidRPr="00E75C60">
        <w:rPr>
          <w:rFonts w:ascii="Tahoma" w:eastAsia="Calibri" w:hAnsi="Tahoma" w:cs="Tahoma"/>
          <w:sz w:val="20"/>
          <w:szCs w:val="20"/>
        </w:rPr>
        <w:t xml:space="preserve">, </w:t>
      </w:r>
      <w:r w:rsidRPr="00E75C60">
        <w:rPr>
          <w:rFonts w:ascii="Tahoma" w:eastAsia="Calibri" w:hAnsi="Tahoma" w:cs="Tahoma"/>
          <w:sz w:val="20"/>
          <w:szCs w:val="20"/>
          <w:lang w:val="ca-ES"/>
        </w:rPr>
        <w:t xml:space="preserve">Association des Amis de la RASD (France), </w:t>
      </w:r>
      <w:r w:rsidRPr="00E75C60">
        <w:rPr>
          <w:rFonts w:ascii="Tahoma" w:eastAsia="Calibri" w:hAnsi="Tahoma" w:cs="Tahoma"/>
          <w:sz w:val="20"/>
          <w:szCs w:val="20"/>
        </w:rPr>
        <w:t xml:space="preserve">Association de la Communauté Sahraouie en France, Association pour la Conservation de l'Environnement, Association Culture Sahara, Association culturelle Sahraouie en France, Association des Femmes Sahraouies en France, Association Française d'Amitié et de Solidarité avec les Peuples d'Afrique (AFASPA), Association of </w:t>
      </w:r>
      <w:proofErr w:type="spellStart"/>
      <w:r w:rsidRPr="00E75C60">
        <w:rPr>
          <w:rFonts w:ascii="Tahoma" w:eastAsia="Calibri" w:hAnsi="Tahoma" w:cs="Tahoma"/>
          <w:sz w:val="20"/>
          <w:szCs w:val="20"/>
        </w:rPr>
        <w:t>Humanitarian</w:t>
      </w:r>
      <w:proofErr w:type="spellEnd"/>
      <w:r w:rsidRPr="00E75C60">
        <w:rPr>
          <w:rFonts w:ascii="Tahoma" w:eastAsia="Calibri" w:hAnsi="Tahoma" w:cs="Tahoma"/>
          <w:sz w:val="20"/>
          <w:szCs w:val="20"/>
        </w:rPr>
        <w:t xml:space="preserve"> </w:t>
      </w:r>
      <w:proofErr w:type="spellStart"/>
      <w:r w:rsidRPr="00E75C60">
        <w:rPr>
          <w:rFonts w:ascii="Tahoma" w:eastAsia="Calibri" w:hAnsi="Tahoma" w:cs="Tahoma"/>
          <w:sz w:val="20"/>
          <w:szCs w:val="20"/>
        </w:rPr>
        <w:t>Lawyers</w:t>
      </w:r>
      <w:proofErr w:type="spellEnd"/>
      <w:r w:rsidRPr="00E75C60">
        <w:rPr>
          <w:rFonts w:ascii="Tahoma" w:eastAsia="Calibri" w:hAnsi="Tahoma" w:cs="Tahoma"/>
          <w:sz w:val="20"/>
          <w:szCs w:val="20"/>
        </w:rPr>
        <w:t xml:space="preserve">, </w:t>
      </w:r>
      <w:r w:rsidRPr="00E75C60">
        <w:rPr>
          <w:rFonts w:ascii="Tahoma" w:eastAsia="Calibri" w:hAnsi="Tahoma" w:cs="Tahoma"/>
          <w:color w:val="FF0000"/>
          <w:sz w:val="20"/>
          <w:szCs w:val="20"/>
          <w:lang w:val="ca-ES"/>
        </w:rPr>
        <w:t>Association Mauritanienne pour la Promotion du Droit</w:t>
      </w:r>
      <w:r w:rsidRPr="00E75C60">
        <w:rPr>
          <w:rFonts w:ascii="Tahoma" w:eastAsia="Calibri" w:hAnsi="Tahoma" w:cs="Tahoma"/>
          <w:sz w:val="20"/>
          <w:szCs w:val="20"/>
          <w:lang w:val="ca-ES"/>
        </w:rPr>
        <w:t xml:space="preserve">, </w:t>
      </w:r>
      <w:r w:rsidRPr="00E75C60">
        <w:rPr>
          <w:rFonts w:ascii="Tahoma" w:eastAsia="Calibri" w:hAnsi="Tahoma" w:cs="Tahoma"/>
          <w:color w:val="FF0000"/>
          <w:sz w:val="20"/>
          <w:szCs w:val="20"/>
          <w:lang w:val="ca-ES"/>
        </w:rPr>
        <w:t>Association Mauritanienne pour la Transparence et le Développement – ATED</w:t>
      </w:r>
      <w:r w:rsidRPr="00E75C60">
        <w:rPr>
          <w:rFonts w:ascii="Tahoma" w:eastAsia="Calibri" w:hAnsi="Tahoma" w:cs="Tahoma"/>
          <w:sz w:val="20"/>
          <w:szCs w:val="20"/>
          <w:lang w:val="ca-ES"/>
        </w:rPr>
        <w:t xml:space="preserve">, Association for the Monitoring of Resources and for the Protection of the Environment in Western Sahara (AMRPENWS), </w:t>
      </w:r>
      <w:r w:rsidRPr="00E75C60">
        <w:rPr>
          <w:rFonts w:ascii="Tahoma" w:eastAsia="Calibri" w:hAnsi="Tahoma" w:cs="Tahoma"/>
          <w:color w:val="FF0000"/>
          <w:sz w:val="20"/>
          <w:szCs w:val="20"/>
          <w:lang w:val="ca-ES"/>
        </w:rPr>
        <w:t>Association Nationale des Echanges entre Jeunes (ANEJ)</w:t>
      </w:r>
      <w:r w:rsidRPr="00E75C60">
        <w:rPr>
          <w:rFonts w:ascii="Tahoma" w:eastAsia="Calibri" w:hAnsi="Tahoma" w:cs="Tahoma"/>
          <w:sz w:val="20"/>
          <w:szCs w:val="20"/>
          <w:lang w:val="ca-ES"/>
        </w:rPr>
        <w:t xml:space="preserve">, Association pour un Référendum libre et régulier au Sahara occidental (ARSO), Association Sahara Matinba Bruxelles, </w:t>
      </w:r>
      <w:r w:rsidRPr="00E75C60">
        <w:rPr>
          <w:rFonts w:ascii="Tahoma" w:hAnsi="Tahoma" w:cs="Tahoma"/>
          <w:sz w:val="20"/>
          <w:szCs w:val="20"/>
          <w:lang w:val="ca-ES"/>
        </w:rPr>
        <w:t xml:space="preserve">Association Sahraouie des Victimes des Violations Graves des Droits de l’Homme Commises par l’Etat Marocain (ASVDH), Association des Sahraouis en Belgique, Association des Sahraouis de Bordeaux, Association des Sahraouis du Centre de la France, Association des Sahraouis de Les Mureaux, Association des Sahraouis de Mantes-la-Jolie, Association des Sahraouis de Montauban, Association des Sahraouis de Perigueux, Association de Solidarité avec le Peuple Sahraoui (ASPS), Association de la Vie Maghrébine pour la Solidarité et le Développement (AVMSD), Associazione bambini senza confini, Associazione Jaima Sahrawi per una soluzione giusta e non violenta nel Sahara Occ., Associazione Nazionale di Solidarietà con il Popolo Saharaui, </w:t>
      </w:r>
      <w:r w:rsidRPr="00E75C60">
        <w:rPr>
          <w:rFonts w:ascii="Tahoma" w:hAnsi="Tahoma" w:cs="Tahoma"/>
          <w:bCs/>
          <w:sz w:val="20"/>
          <w:szCs w:val="20"/>
          <w:lang w:val="ca-ES"/>
        </w:rPr>
        <w:t xml:space="preserve">Australia Western Sahara Association, </w:t>
      </w:r>
      <w:r w:rsidRPr="00E75C60">
        <w:rPr>
          <w:rFonts w:ascii="Tahoma" w:eastAsia="Calibri" w:hAnsi="Tahoma" w:cs="Tahoma"/>
          <w:sz w:val="20"/>
          <w:szCs w:val="20"/>
          <w:lang w:val="ca-ES"/>
        </w:rPr>
        <w:t xml:space="preserve">Bentili Media Center, </w:t>
      </w:r>
      <w:r w:rsidRPr="00E75C60">
        <w:rPr>
          <w:rFonts w:ascii="Tahoma" w:eastAsia="Calibri" w:hAnsi="Tahoma" w:cs="Tahoma"/>
          <w:sz w:val="20"/>
          <w:szCs w:val="20"/>
        </w:rPr>
        <w:t xml:space="preserve">Bremer </w:t>
      </w:r>
      <w:proofErr w:type="spellStart"/>
      <w:r w:rsidRPr="00E75C60">
        <w:rPr>
          <w:rFonts w:ascii="Tahoma" w:eastAsia="Calibri" w:hAnsi="Tahoma" w:cs="Tahoma"/>
          <w:sz w:val="20"/>
          <w:szCs w:val="20"/>
        </w:rPr>
        <w:t>Informationszentrum</w:t>
      </w:r>
      <w:proofErr w:type="spellEnd"/>
      <w:r w:rsidRPr="00E75C60">
        <w:rPr>
          <w:rFonts w:ascii="Tahoma" w:eastAsia="Calibri" w:hAnsi="Tahoma" w:cs="Tahoma"/>
          <w:sz w:val="20"/>
          <w:szCs w:val="20"/>
        </w:rPr>
        <w:t xml:space="preserve"> </w:t>
      </w:r>
      <w:proofErr w:type="spellStart"/>
      <w:r w:rsidRPr="00E75C60">
        <w:rPr>
          <w:rFonts w:ascii="Tahoma" w:eastAsia="Calibri" w:hAnsi="Tahoma" w:cs="Tahoma"/>
          <w:sz w:val="20"/>
          <w:szCs w:val="20"/>
        </w:rPr>
        <w:t>für</w:t>
      </w:r>
      <w:proofErr w:type="spellEnd"/>
      <w:r w:rsidRPr="00E75C60">
        <w:rPr>
          <w:rFonts w:ascii="Tahoma" w:eastAsia="Calibri" w:hAnsi="Tahoma" w:cs="Tahoma"/>
          <w:sz w:val="20"/>
          <w:szCs w:val="20"/>
        </w:rPr>
        <w:t xml:space="preserve"> </w:t>
      </w:r>
    </w:p>
    <w:p w:rsidR="00E75C60" w:rsidRPr="00457959" w:rsidRDefault="00E75C60" w:rsidP="00E75C60">
      <w:pPr>
        <w:jc w:val="center"/>
        <w:rPr>
          <w:rFonts w:ascii="Tahoma" w:hAnsi="Tahoma" w:cs="Tahoma"/>
          <w:shadow/>
          <w:lang w:val="es-ES"/>
        </w:rPr>
      </w:pPr>
      <w:r w:rsidRPr="00457959">
        <w:rPr>
          <w:rFonts w:ascii="Tahoma" w:hAnsi="Tahoma" w:cs="Tahoma"/>
          <w:shadow/>
          <w:lang w:val="es-ES"/>
        </w:rPr>
        <w:lastRenderedPageBreak/>
        <w:t xml:space="preserve">-  </w:t>
      </w:r>
      <w:r>
        <w:rPr>
          <w:rFonts w:ascii="Tahoma" w:hAnsi="Tahoma" w:cs="Tahoma"/>
          <w:shadow/>
          <w:lang w:val="es-ES"/>
        </w:rPr>
        <w:t>5</w:t>
      </w:r>
      <w:r w:rsidRPr="00457959">
        <w:rPr>
          <w:rFonts w:ascii="Tahoma" w:hAnsi="Tahoma" w:cs="Tahoma"/>
          <w:shadow/>
          <w:lang w:val="es-ES"/>
        </w:rPr>
        <w:t xml:space="preserve">  -</w:t>
      </w:r>
    </w:p>
    <w:p w:rsidR="00E75C60" w:rsidRPr="00457959" w:rsidRDefault="00E75C60" w:rsidP="00E75C60">
      <w:pPr>
        <w:jc w:val="center"/>
        <w:rPr>
          <w:rFonts w:ascii="Tahoma" w:hAnsi="Tahoma" w:cs="Tahoma"/>
          <w:lang w:val="es-ES"/>
        </w:rPr>
      </w:pPr>
    </w:p>
    <w:p w:rsidR="00E75C60" w:rsidRDefault="00E75C60" w:rsidP="00E75C60">
      <w:pPr>
        <w:jc w:val="both"/>
        <w:rPr>
          <w:rFonts w:ascii="Tahoma" w:eastAsia="Calibri" w:hAnsi="Tahoma" w:cs="Tahoma"/>
          <w:sz w:val="20"/>
          <w:szCs w:val="20"/>
          <w:lang w:val="es-ES"/>
        </w:rPr>
      </w:pPr>
      <w:proofErr w:type="spellStart"/>
      <w:r w:rsidRPr="00E75C60">
        <w:rPr>
          <w:rFonts w:ascii="Tahoma" w:eastAsia="Calibri" w:hAnsi="Tahoma" w:cs="Tahoma"/>
          <w:sz w:val="20"/>
          <w:szCs w:val="20"/>
          <w:lang w:val="es-ES"/>
        </w:rPr>
        <w:t>Menschenrechte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und</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Entwicklung</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biz</w:t>
      </w:r>
      <w:proofErr w:type="spellEnd"/>
      <w:r w:rsidRPr="00E75C60">
        <w:rPr>
          <w:rFonts w:ascii="Tahoma" w:eastAsia="Calibri" w:hAnsi="Tahoma" w:cs="Tahoma"/>
          <w:sz w:val="20"/>
          <w:szCs w:val="20"/>
          <w:lang w:val="es-ES"/>
        </w:rPr>
        <w:t xml:space="preserve">), </w:t>
      </w:r>
      <w:r w:rsidRPr="00E75C60">
        <w:rPr>
          <w:rFonts w:ascii="Tahoma" w:eastAsia="Calibri" w:hAnsi="Tahoma" w:cs="Tahoma"/>
          <w:sz w:val="20"/>
          <w:szCs w:val="20"/>
          <w:lang w:val="ca-ES"/>
        </w:rPr>
        <w:t xml:space="preserve">Bureau International pour le Respect des Droits Humains au Sahara occidental (BIRDHSO), Campaña Saharaui para la sensibilisación sobre el peligro de Minas (SCBL), Cantabria por el Sáhara, Central Unitaria de Trabajadores de Chile, Centro Brasileiro de Solidaridad con los Pueblos y Lucha por la Paz, CEBRAPAZ, Centro de Documentación en Derechos Humanos “Segundo Montes Mozo S.J.” </w:t>
      </w:r>
      <w:r w:rsidRPr="00E75C60">
        <w:rPr>
          <w:rFonts w:ascii="Tahoma" w:eastAsia="Calibri" w:hAnsi="Tahoma" w:cs="Tahoma"/>
          <w:sz w:val="20"/>
          <w:szCs w:val="20"/>
          <w:lang w:val="es-ES_tradnl"/>
        </w:rPr>
        <w:t xml:space="preserve">(CSMM), Centro Saharaui por la Salvaguardia de la Memoria, Colectivo Saharaui en </w:t>
      </w:r>
      <w:proofErr w:type="spellStart"/>
      <w:r w:rsidRPr="00E75C60">
        <w:rPr>
          <w:rFonts w:ascii="Tahoma" w:eastAsia="Calibri" w:hAnsi="Tahoma" w:cs="Tahoma"/>
          <w:sz w:val="20"/>
          <w:szCs w:val="20"/>
          <w:lang w:val="es-ES_tradnl"/>
        </w:rPr>
        <w:t>Estepona</w:t>
      </w:r>
      <w:proofErr w:type="spellEnd"/>
      <w:r w:rsidRPr="00E75C60">
        <w:rPr>
          <w:rFonts w:ascii="Tahoma" w:eastAsia="Calibri" w:hAnsi="Tahoma" w:cs="Tahoma"/>
          <w:sz w:val="20"/>
          <w:szCs w:val="20"/>
          <w:lang w:val="es-ES_tradnl"/>
        </w:rPr>
        <w:t xml:space="preserve">, Colectivo Saharaui en </w:t>
      </w:r>
      <w:proofErr w:type="spellStart"/>
      <w:r w:rsidRPr="00E75C60">
        <w:rPr>
          <w:rFonts w:ascii="Tahoma" w:eastAsia="Calibri" w:hAnsi="Tahoma" w:cs="Tahoma"/>
          <w:sz w:val="20"/>
          <w:szCs w:val="20"/>
          <w:lang w:val="es-ES_tradnl"/>
        </w:rPr>
        <w:t>Gipuzkoa</w:t>
      </w:r>
      <w:proofErr w:type="spellEnd"/>
      <w:r w:rsidRPr="00E75C60">
        <w:rPr>
          <w:rFonts w:ascii="Tahoma" w:eastAsia="Calibri" w:hAnsi="Tahoma" w:cs="Tahoma"/>
          <w:sz w:val="20"/>
          <w:szCs w:val="20"/>
          <w:lang w:val="es-ES_tradnl"/>
        </w:rPr>
        <w:t>, Colectivo Saharaui en Jaén, Colectivo Saharaui en Lanzarote, Comisión Ecuménica de Derechos Humanos de Ecuador (CEDHU), Comisión General Justicia y Paz, Comisión Media Independientes</w:t>
      </w:r>
      <w:r w:rsidRPr="00E75C60">
        <w:rPr>
          <w:rFonts w:ascii="Tahoma" w:eastAsia="Calibri" w:hAnsi="Tahoma" w:cs="Tahoma"/>
          <w:sz w:val="20"/>
          <w:szCs w:val="20"/>
          <w:lang w:val="es-ES"/>
        </w:rPr>
        <w:t xml:space="preserve">, </w:t>
      </w:r>
      <w:r w:rsidRPr="00E75C60">
        <w:rPr>
          <w:rFonts w:ascii="Tahoma" w:eastAsia="Calibri" w:hAnsi="Tahoma" w:cs="Tahoma"/>
          <w:sz w:val="20"/>
          <w:szCs w:val="20"/>
          <w:lang w:val="es-ES_tradnl"/>
        </w:rPr>
        <w:t xml:space="preserve">Comisión Nacional de los Derechos Humanos de la República Dominicana (CNDH-RD), Comisión Nacional Saharaui por los Derechos Humanos (CONASADH), </w:t>
      </w:r>
      <w:proofErr w:type="spellStart"/>
      <w:r w:rsidRPr="00E75C60">
        <w:rPr>
          <w:rFonts w:ascii="Tahoma" w:eastAsia="Calibri" w:hAnsi="Tahoma" w:cs="Tahoma"/>
          <w:sz w:val="20"/>
          <w:szCs w:val="20"/>
          <w:lang w:val="es-ES_tradnl"/>
        </w:rPr>
        <w:t>Comitato</w:t>
      </w:r>
      <w:proofErr w:type="spellEnd"/>
      <w:r w:rsidRPr="00E75C60">
        <w:rPr>
          <w:rFonts w:ascii="Tahoma" w:eastAsia="Calibri" w:hAnsi="Tahoma" w:cs="Tahoma"/>
          <w:sz w:val="20"/>
          <w:szCs w:val="20"/>
          <w:lang w:val="es-ES_tradnl"/>
        </w:rPr>
        <w:t xml:space="preserve"> “Selma2.0”-</w:t>
      </w:r>
      <w:proofErr w:type="spellStart"/>
      <w:r w:rsidRPr="00E75C60">
        <w:rPr>
          <w:rFonts w:ascii="Tahoma" w:eastAsia="Calibri" w:hAnsi="Tahoma" w:cs="Tahoma"/>
          <w:sz w:val="20"/>
          <w:szCs w:val="20"/>
          <w:lang w:val="es-ES_tradnl"/>
        </w:rPr>
        <w:t>odv</w:t>
      </w:r>
      <w:proofErr w:type="spellEnd"/>
      <w:r w:rsidRPr="00E75C60">
        <w:rPr>
          <w:rFonts w:ascii="Tahoma" w:eastAsia="Calibri" w:hAnsi="Tahoma" w:cs="Tahoma"/>
          <w:sz w:val="20"/>
          <w:szCs w:val="20"/>
          <w:lang w:val="es-ES"/>
        </w:rPr>
        <w:t xml:space="preserve">, Comité </w:t>
      </w:r>
      <w:proofErr w:type="spellStart"/>
      <w:r w:rsidRPr="00E75C60">
        <w:rPr>
          <w:rFonts w:ascii="Tahoma" w:eastAsia="Calibri" w:hAnsi="Tahoma" w:cs="Tahoma"/>
          <w:sz w:val="20"/>
          <w:szCs w:val="20"/>
          <w:lang w:val="es-ES"/>
        </w:rPr>
        <w:t>d’Action</w:t>
      </w:r>
      <w:proofErr w:type="spellEnd"/>
      <w:r w:rsidRPr="00E75C60">
        <w:rPr>
          <w:rFonts w:ascii="Tahoma" w:eastAsia="Calibri" w:hAnsi="Tahoma" w:cs="Tahoma"/>
          <w:sz w:val="20"/>
          <w:szCs w:val="20"/>
          <w:lang w:val="es-ES"/>
        </w:rPr>
        <w:t xml:space="preserve"> et de </w:t>
      </w:r>
      <w:proofErr w:type="spellStart"/>
      <w:r w:rsidRPr="00E75C60">
        <w:rPr>
          <w:rFonts w:ascii="Tahoma" w:eastAsia="Calibri" w:hAnsi="Tahoma" w:cs="Tahoma"/>
          <w:sz w:val="20"/>
          <w:szCs w:val="20"/>
          <w:lang w:val="es-ES"/>
        </w:rPr>
        <w:t>Réflexion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pour</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l’Avenir</w:t>
      </w:r>
      <w:proofErr w:type="spellEnd"/>
      <w:r w:rsidRPr="00E75C60">
        <w:rPr>
          <w:rFonts w:ascii="Tahoma" w:eastAsia="Calibri" w:hAnsi="Tahoma" w:cs="Tahoma"/>
          <w:sz w:val="20"/>
          <w:szCs w:val="20"/>
          <w:lang w:val="es-ES"/>
        </w:rPr>
        <w:t xml:space="preserve"> du Sahara Occidental, Comité de Amistad con el pueblo Saharaui – Argentina,</w:t>
      </w:r>
      <w:r w:rsidRPr="00E75C60">
        <w:rPr>
          <w:rFonts w:ascii="Tahoma" w:eastAsia="Calibri" w:hAnsi="Tahoma" w:cs="Tahoma"/>
          <w:sz w:val="20"/>
          <w:szCs w:val="20"/>
          <w:lang w:val="es-ES_tradnl"/>
        </w:rPr>
        <w:t xml:space="preserve"> Comité de Apoyo por el Plano de Paz y la Protección de los Recursos Naturales en el Sáhara Occidental, Comité </w:t>
      </w:r>
      <w:proofErr w:type="spellStart"/>
      <w:r w:rsidRPr="00E75C60">
        <w:rPr>
          <w:rFonts w:ascii="Tahoma" w:eastAsia="Calibri" w:hAnsi="Tahoma" w:cs="Tahoma"/>
          <w:sz w:val="20"/>
          <w:szCs w:val="20"/>
          <w:lang w:val="es-ES_tradnl"/>
        </w:rPr>
        <w:t>Belge</w:t>
      </w:r>
      <w:proofErr w:type="spellEnd"/>
      <w:r w:rsidRPr="00E75C60">
        <w:rPr>
          <w:rFonts w:ascii="Tahoma" w:eastAsia="Calibri" w:hAnsi="Tahoma" w:cs="Tahoma"/>
          <w:sz w:val="20"/>
          <w:szCs w:val="20"/>
          <w:lang w:val="es-ES_tradnl"/>
        </w:rPr>
        <w:t xml:space="preserve"> de </w:t>
      </w:r>
      <w:proofErr w:type="spellStart"/>
      <w:r w:rsidRPr="00E75C60">
        <w:rPr>
          <w:rFonts w:ascii="Tahoma" w:eastAsia="Calibri" w:hAnsi="Tahoma" w:cs="Tahoma"/>
          <w:sz w:val="20"/>
          <w:szCs w:val="20"/>
          <w:lang w:val="es-ES_tradnl"/>
        </w:rPr>
        <w:t>soutien</w:t>
      </w:r>
      <w:proofErr w:type="spellEnd"/>
      <w:r w:rsidRPr="00E75C60">
        <w:rPr>
          <w:rFonts w:ascii="Tahoma" w:eastAsia="Calibri" w:hAnsi="Tahoma" w:cs="Tahoma"/>
          <w:sz w:val="20"/>
          <w:szCs w:val="20"/>
          <w:lang w:val="es-ES_tradnl"/>
        </w:rPr>
        <w:t xml:space="preserve"> </w:t>
      </w:r>
      <w:proofErr w:type="spellStart"/>
      <w:r w:rsidRPr="00E75C60">
        <w:rPr>
          <w:rFonts w:ascii="Tahoma" w:eastAsia="Calibri" w:hAnsi="Tahoma" w:cs="Tahoma"/>
          <w:sz w:val="20"/>
          <w:szCs w:val="20"/>
          <w:lang w:val="es-ES_tradnl"/>
        </w:rPr>
        <w:t>au</w:t>
      </w:r>
      <w:proofErr w:type="spellEnd"/>
      <w:r w:rsidRPr="00E75C60">
        <w:rPr>
          <w:rFonts w:ascii="Tahoma" w:eastAsia="Calibri" w:hAnsi="Tahoma" w:cs="Tahoma"/>
          <w:sz w:val="20"/>
          <w:szCs w:val="20"/>
          <w:lang w:val="es-ES_tradnl"/>
        </w:rPr>
        <w:t xml:space="preserve"> </w:t>
      </w:r>
      <w:proofErr w:type="spellStart"/>
      <w:r w:rsidRPr="00E75C60">
        <w:rPr>
          <w:rFonts w:ascii="Tahoma" w:eastAsia="Calibri" w:hAnsi="Tahoma" w:cs="Tahoma"/>
          <w:sz w:val="20"/>
          <w:szCs w:val="20"/>
          <w:lang w:val="es-ES_tradnl"/>
        </w:rPr>
        <w:t>Peuple</w:t>
      </w:r>
      <w:proofErr w:type="spellEnd"/>
      <w:r w:rsidRPr="00E75C60">
        <w:rPr>
          <w:rFonts w:ascii="Tahoma" w:eastAsia="Calibri" w:hAnsi="Tahoma" w:cs="Tahoma"/>
          <w:sz w:val="20"/>
          <w:szCs w:val="20"/>
          <w:lang w:val="es-ES_tradnl"/>
        </w:rPr>
        <w:t xml:space="preserve"> </w:t>
      </w:r>
      <w:proofErr w:type="spellStart"/>
      <w:r w:rsidRPr="00E75C60">
        <w:rPr>
          <w:rFonts w:ascii="Tahoma" w:eastAsia="Calibri" w:hAnsi="Tahoma" w:cs="Tahoma"/>
          <w:sz w:val="20"/>
          <w:szCs w:val="20"/>
          <w:lang w:val="es-ES_tradnl"/>
        </w:rPr>
        <w:t>Sahraoui</w:t>
      </w:r>
      <w:proofErr w:type="spellEnd"/>
      <w:r w:rsidRPr="00E75C60">
        <w:rPr>
          <w:rFonts w:ascii="Tahoma" w:eastAsia="Calibri" w:hAnsi="Tahoma" w:cs="Tahoma"/>
          <w:sz w:val="20"/>
          <w:szCs w:val="20"/>
          <w:lang w:val="es-ES_tradnl"/>
        </w:rPr>
        <w:t xml:space="preserve">, Comité de Defensa del Derecho de Autodeterminación (CODAPSO), Comité de Familiares de los 15 Jóvenes Secuestrados, Comité de Familiares de Mártires y Desaparecidos, Comité de Familiares de los Presos Políticos Saharauis, Comité de </w:t>
      </w:r>
      <w:proofErr w:type="spellStart"/>
      <w:r w:rsidRPr="00E75C60">
        <w:rPr>
          <w:rFonts w:ascii="Tahoma" w:eastAsia="Calibri" w:hAnsi="Tahoma" w:cs="Tahoma"/>
          <w:sz w:val="20"/>
          <w:szCs w:val="20"/>
          <w:lang w:val="es-ES_tradnl"/>
        </w:rPr>
        <w:t>Jumelage</w:t>
      </w:r>
      <w:proofErr w:type="spellEnd"/>
      <w:r w:rsidRPr="00E75C60">
        <w:rPr>
          <w:rFonts w:ascii="Tahoma" w:eastAsia="Calibri" w:hAnsi="Tahoma" w:cs="Tahoma"/>
          <w:sz w:val="20"/>
          <w:szCs w:val="20"/>
          <w:lang w:val="es-ES_tradnl"/>
        </w:rPr>
        <w:t xml:space="preserve"> et </w:t>
      </w:r>
      <w:proofErr w:type="spellStart"/>
      <w:r w:rsidRPr="00E75C60">
        <w:rPr>
          <w:rFonts w:ascii="Tahoma" w:eastAsia="Calibri" w:hAnsi="Tahoma" w:cs="Tahoma"/>
          <w:sz w:val="20"/>
          <w:szCs w:val="20"/>
          <w:lang w:val="es-ES_tradnl"/>
        </w:rPr>
        <w:t>d'Echange</w:t>
      </w:r>
      <w:proofErr w:type="spellEnd"/>
      <w:r w:rsidRPr="00E75C60">
        <w:rPr>
          <w:rFonts w:ascii="Tahoma" w:eastAsia="Calibri" w:hAnsi="Tahoma" w:cs="Tahoma"/>
          <w:sz w:val="20"/>
          <w:szCs w:val="20"/>
          <w:lang w:val="es-ES_tradnl"/>
        </w:rPr>
        <w:t xml:space="preserve"> </w:t>
      </w:r>
      <w:proofErr w:type="spellStart"/>
      <w:r w:rsidRPr="00E75C60">
        <w:rPr>
          <w:rFonts w:ascii="Tahoma" w:eastAsia="Calibri" w:hAnsi="Tahoma" w:cs="Tahoma"/>
          <w:sz w:val="20"/>
          <w:szCs w:val="20"/>
          <w:lang w:val="es-ES_tradnl"/>
        </w:rPr>
        <w:t>Internationaux</w:t>
      </w:r>
      <w:proofErr w:type="spellEnd"/>
      <w:r w:rsidRPr="00E75C60">
        <w:rPr>
          <w:rFonts w:ascii="Tahoma" w:eastAsia="Calibri" w:hAnsi="Tahoma" w:cs="Tahoma"/>
          <w:sz w:val="20"/>
          <w:szCs w:val="20"/>
          <w:lang w:val="es-ES_tradnl"/>
        </w:rPr>
        <w:t xml:space="preserve"> / </w:t>
      </w:r>
      <w:proofErr w:type="spellStart"/>
      <w:r w:rsidRPr="00E75C60">
        <w:rPr>
          <w:rFonts w:ascii="Tahoma" w:eastAsia="Calibri" w:hAnsi="Tahoma" w:cs="Tahoma"/>
          <w:sz w:val="20"/>
          <w:szCs w:val="20"/>
          <w:lang w:val="es-ES_tradnl"/>
        </w:rPr>
        <w:t>Gonfreville</w:t>
      </w:r>
      <w:proofErr w:type="spellEnd"/>
      <w:r w:rsidRPr="00E75C60">
        <w:rPr>
          <w:rFonts w:ascii="Tahoma" w:eastAsia="Calibri" w:hAnsi="Tahoma" w:cs="Tahoma"/>
          <w:sz w:val="20"/>
          <w:szCs w:val="20"/>
          <w:lang w:val="es-ES_tradnl"/>
        </w:rPr>
        <w:t xml:space="preserve"> </w:t>
      </w:r>
      <w:proofErr w:type="spellStart"/>
      <w:r w:rsidRPr="00E75C60">
        <w:rPr>
          <w:rFonts w:ascii="Tahoma" w:eastAsia="Calibri" w:hAnsi="Tahoma" w:cs="Tahoma"/>
          <w:sz w:val="20"/>
          <w:szCs w:val="20"/>
          <w:lang w:val="es-ES_tradnl"/>
        </w:rPr>
        <w:t>l'Orcher</w:t>
      </w:r>
      <w:proofErr w:type="spellEnd"/>
      <w:r w:rsidRPr="00E75C60">
        <w:rPr>
          <w:rFonts w:ascii="Tahoma" w:eastAsia="Calibri" w:hAnsi="Tahoma" w:cs="Tahoma"/>
          <w:sz w:val="20"/>
          <w:szCs w:val="20"/>
          <w:lang w:val="es-ES_tradnl"/>
        </w:rPr>
        <w:t xml:space="preserve">, Comité de Protección de los Defensores Saharauis – </w:t>
      </w:r>
      <w:proofErr w:type="spellStart"/>
      <w:r w:rsidRPr="00E75C60">
        <w:rPr>
          <w:rFonts w:ascii="Tahoma" w:eastAsia="Calibri" w:hAnsi="Tahoma" w:cs="Tahoma"/>
          <w:sz w:val="20"/>
          <w:szCs w:val="20"/>
          <w:lang w:val="es-ES_tradnl"/>
        </w:rPr>
        <w:t>Freedom</w:t>
      </w:r>
      <w:proofErr w:type="spellEnd"/>
      <w:r w:rsidRPr="00E75C60">
        <w:rPr>
          <w:rFonts w:ascii="Tahoma" w:eastAsia="Calibri" w:hAnsi="Tahoma" w:cs="Tahoma"/>
          <w:sz w:val="20"/>
          <w:szCs w:val="20"/>
          <w:lang w:val="es-ES_tradnl"/>
        </w:rPr>
        <w:t xml:space="preserve"> </w:t>
      </w:r>
      <w:proofErr w:type="spellStart"/>
      <w:r w:rsidRPr="00E75C60">
        <w:rPr>
          <w:rFonts w:ascii="Tahoma" w:eastAsia="Calibri" w:hAnsi="Tahoma" w:cs="Tahoma"/>
          <w:sz w:val="20"/>
          <w:szCs w:val="20"/>
          <w:lang w:val="es-ES_tradnl"/>
        </w:rPr>
        <w:t>Sun</w:t>
      </w:r>
      <w:proofErr w:type="spellEnd"/>
      <w:r w:rsidRPr="00E75C60">
        <w:rPr>
          <w:rFonts w:ascii="Tahoma" w:eastAsia="Calibri" w:hAnsi="Tahoma" w:cs="Tahoma"/>
          <w:sz w:val="20"/>
          <w:szCs w:val="20"/>
          <w:lang w:val="es-ES_tradnl"/>
        </w:rPr>
        <w:t>, Comité de Protección de los Recursos Naturales, Comité Saharaui de Defensa de Derechos Humanos (</w:t>
      </w:r>
      <w:proofErr w:type="spellStart"/>
      <w:r w:rsidRPr="00E75C60">
        <w:rPr>
          <w:rFonts w:ascii="Tahoma" w:eastAsia="Calibri" w:hAnsi="Tahoma" w:cs="Tahoma"/>
          <w:sz w:val="20"/>
          <w:szCs w:val="20"/>
          <w:lang w:val="es-ES_tradnl"/>
        </w:rPr>
        <w:t>Glaimim</w:t>
      </w:r>
      <w:proofErr w:type="spellEnd"/>
      <w:r w:rsidRPr="00E75C60">
        <w:rPr>
          <w:rFonts w:ascii="Tahoma" w:eastAsia="Calibri" w:hAnsi="Tahoma" w:cs="Tahoma"/>
          <w:sz w:val="20"/>
          <w:szCs w:val="20"/>
          <w:lang w:val="es-ES_tradnl"/>
        </w:rPr>
        <w:t>), Comité Saharaui de Defensa de Derechos Humanos (</w:t>
      </w:r>
      <w:proofErr w:type="spellStart"/>
      <w:r w:rsidRPr="00E75C60">
        <w:rPr>
          <w:rFonts w:ascii="Tahoma" w:eastAsia="Calibri" w:hAnsi="Tahoma" w:cs="Tahoma"/>
          <w:sz w:val="20"/>
          <w:szCs w:val="20"/>
          <w:lang w:val="es-ES_tradnl"/>
        </w:rPr>
        <w:t>Smara</w:t>
      </w:r>
      <w:proofErr w:type="spellEnd"/>
      <w:r w:rsidRPr="00E75C60">
        <w:rPr>
          <w:rFonts w:ascii="Tahoma" w:eastAsia="Calibri" w:hAnsi="Tahoma" w:cs="Tahoma"/>
          <w:sz w:val="20"/>
          <w:szCs w:val="20"/>
          <w:lang w:val="es-ES_tradnl"/>
        </w:rPr>
        <w:t>), Comité Saharaui de Defensa de Derechos Humanos (</w:t>
      </w:r>
      <w:proofErr w:type="spellStart"/>
      <w:r w:rsidRPr="00E75C60">
        <w:rPr>
          <w:rFonts w:ascii="Tahoma" w:eastAsia="Calibri" w:hAnsi="Tahoma" w:cs="Tahoma"/>
          <w:sz w:val="20"/>
          <w:szCs w:val="20"/>
          <w:lang w:val="es-ES_tradnl"/>
        </w:rPr>
        <w:t>Zag</w:t>
      </w:r>
      <w:proofErr w:type="spellEnd"/>
      <w:r w:rsidRPr="00E75C60">
        <w:rPr>
          <w:rFonts w:ascii="Tahoma" w:eastAsia="Calibri" w:hAnsi="Tahoma" w:cs="Tahoma"/>
          <w:sz w:val="20"/>
          <w:szCs w:val="20"/>
          <w:lang w:val="es-ES_tradnl"/>
        </w:rPr>
        <w:t xml:space="preserve">), Comité Saharaui por el </w:t>
      </w:r>
      <w:proofErr w:type="spellStart"/>
      <w:r w:rsidRPr="00E75C60">
        <w:rPr>
          <w:rFonts w:ascii="Tahoma" w:eastAsia="Calibri" w:hAnsi="Tahoma" w:cs="Tahoma"/>
          <w:sz w:val="20"/>
          <w:szCs w:val="20"/>
          <w:lang w:val="es-ES_tradnl"/>
        </w:rPr>
        <w:t>Monitereo</w:t>
      </w:r>
      <w:proofErr w:type="spellEnd"/>
      <w:r w:rsidRPr="00E75C60">
        <w:rPr>
          <w:rFonts w:ascii="Tahoma" w:eastAsia="Calibri" w:hAnsi="Tahoma" w:cs="Tahoma"/>
          <w:sz w:val="20"/>
          <w:szCs w:val="20"/>
          <w:lang w:val="es-ES_tradnl"/>
        </w:rPr>
        <w:t xml:space="preserve"> de los Derechos Humanos (</w:t>
      </w:r>
      <w:proofErr w:type="spellStart"/>
      <w:r w:rsidRPr="00E75C60">
        <w:rPr>
          <w:rFonts w:ascii="Tahoma" w:eastAsia="Calibri" w:hAnsi="Tahoma" w:cs="Tahoma"/>
          <w:sz w:val="20"/>
          <w:szCs w:val="20"/>
          <w:lang w:val="es-ES_tradnl"/>
        </w:rPr>
        <w:t>Assa</w:t>
      </w:r>
      <w:proofErr w:type="spellEnd"/>
      <w:r w:rsidRPr="00E75C60">
        <w:rPr>
          <w:rFonts w:ascii="Tahoma" w:eastAsia="Calibri" w:hAnsi="Tahoma" w:cs="Tahoma"/>
          <w:sz w:val="20"/>
          <w:szCs w:val="20"/>
          <w:lang w:val="es-ES_tradnl"/>
        </w:rPr>
        <w:t xml:space="preserve">), Comité de Solidaridad Oscar Romero, </w:t>
      </w:r>
      <w:r w:rsidRPr="00E75C60">
        <w:rPr>
          <w:rFonts w:ascii="Tahoma" w:eastAsia="Calibri" w:hAnsi="Tahoma" w:cs="Tahoma"/>
          <w:sz w:val="20"/>
          <w:szCs w:val="20"/>
          <w:lang w:val="es-ES"/>
        </w:rPr>
        <w:t xml:space="preserve">Comité </w:t>
      </w:r>
      <w:proofErr w:type="spellStart"/>
      <w:r w:rsidRPr="00E75C60">
        <w:rPr>
          <w:rFonts w:ascii="Tahoma" w:eastAsia="Calibri" w:hAnsi="Tahoma" w:cs="Tahoma"/>
          <w:sz w:val="20"/>
          <w:szCs w:val="20"/>
          <w:lang w:val="es-ES"/>
        </w:rPr>
        <w:t>Suisse</w:t>
      </w:r>
      <w:proofErr w:type="spellEnd"/>
      <w:r w:rsidRPr="00E75C60">
        <w:rPr>
          <w:rFonts w:ascii="Tahoma" w:eastAsia="Calibri" w:hAnsi="Tahoma" w:cs="Tahoma"/>
          <w:sz w:val="20"/>
          <w:szCs w:val="20"/>
          <w:lang w:val="es-ES"/>
        </w:rPr>
        <w:t xml:space="preserve"> de </w:t>
      </w:r>
      <w:proofErr w:type="spellStart"/>
      <w:r w:rsidRPr="00E75C60">
        <w:rPr>
          <w:rFonts w:ascii="Tahoma" w:eastAsia="Calibri" w:hAnsi="Tahoma" w:cs="Tahoma"/>
          <w:sz w:val="20"/>
          <w:szCs w:val="20"/>
          <w:lang w:val="es-ES"/>
        </w:rPr>
        <w:t>soutien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au</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Peuple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Sahraoui</w:t>
      </w:r>
      <w:proofErr w:type="spellEnd"/>
      <w:r w:rsidRPr="00E75C60">
        <w:rPr>
          <w:rFonts w:ascii="Tahoma" w:eastAsia="Calibri" w:hAnsi="Tahoma" w:cs="Tahoma"/>
          <w:sz w:val="20"/>
          <w:szCs w:val="20"/>
          <w:lang w:val="es-ES"/>
        </w:rPr>
        <w:t xml:space="preserve">, Comité de Victimas de </w:t>
      </w:r>
      <w:proofErr w:type="spellStart"/>
      <w:r w:rsidRPr="00E75C60">
        <w:rPr>
          <w:rFonts w:ascii="Tahoma" w:eastAsia="Calibri" w:hAnsi="Tahoma" w:cs="Tahoma"/>
          <w:sz w:val="20"/>
          <w:szCs w:val="20"/>
          <w:lang w:val="es-ES"/>
        </w:rPr>
        <w:t>Agdaz</w:t>
      </w:r>
      <w:proofErr w:type="spellEnd"/>
      <w:r w:rsidRPr="00E75C60">
        <w:rPr>
          <w:rFonts w:ascii="Tahoma" w:eastAsia="Calibri" w:hAnsi="Tahoma" w:cs="Tahoma"/>
          <w:sz w:val="20"/>
          <w:szCs w:val="20"/>
          <w:lang w:val="es-ES"/>
        </w:rPr>
        <w:t xml:space="preserve"> y </w:t>
      </w:r>
      <w:proofErr w:type="spellStart"/>
      <w:r w:rsidRPr="00E75C60">
        <w:rPr>
          <w:rFonts w:ascii="Tahoma" w:eastAsia="Calibri" w:hAnsi="Tahoma" w:cs="Tahoma"/>
          <w:sz w:val="20"/>
          <w:szCs w:val="20"/>
          <w:lang w:val="es-ES"/>
        </w:rPr>
        <w:t>Magouna</w:t>
      </w:r>
      <w:proofErr w:type="spellEnd"/>
      <w:r w:rsidRPr="00E75C60">
        <w:rPr>
          <w:rFonts w:ascii="Tahoma" w:eastAsia="Calibri" w:hAnsi="Tahoma" w:cs="Tahoma"/>
          <w:sz w:val="20"/>
          <w:szCs w:val="20"/>
          <w:lang w:val="es-ES"/>
        </w:rPr>
        <w:t xml:space="preserve">, Comunidad Saharaui en Aragón, Comunidad Saharaui en Asturias, Comunidad Saharaui en </w:t>
      </w:r>
      <w:proofErr w:type="spellStart"/>
      <w:r w:rsidRPr="00E75C60">
        <w:rPr>
          <w:rFonts w:ascii="Tahoma" w:eastAsia="Calibri" w:hAnsi="Tahoma" w:cs="Tahoma"/>
          <w:sz w:val="20"/>
          <w:szCs w:val="20"/>
          <w:lang w:val="es-ES"/>
        </w:rPr>
        <w:t>Balmaseda</w:t>
      </w:r>
      <w:proofErr w:type="spellEnd"/>
      <w:r w:rsidRPr="00E75C60">
        <w:rPr>
          <w:rFonts w:ascii="Tahoma" w:eastAsia="Calibri" w:hAnsi="Tahoma" w:cs="Tahoma"/>
          <w:sz w:val="20"/>
          <w:szCs w:val="20"/>
          <w:lang w:val="es-ES"/>
        </w:rPr>
        <w:t>, Comunidad Saharaui en Cantabria, Comunidad Saharaui en Castilla y León, Comunidad Saharaui en Castilla la Mancha, Comunidad Saharaui en Catalunya,</w:t>
      </w:r>
      <w:r w:rsidRPr="00E75C60">
        <w:rPr>
          <w:rFonts w:ascii="Tahoma" w:hAnsi="Tahoma" w:cs="Tahoma"/>
          <w:sz w:val="20"/>
          <w:szCs w:val="20"/>
          <w:lang w:val="es-ES"/>
        </w:rPr>
        <w:t xml:space="preserve"> </w:t>
      </w:r>
      <w:r w:rsidRPr="00E75C60">
        <w:rPr>
          <w:rFonts w:ascii="Tahoma" w:eastAsia="Calibri" w:hAnsi="Tahoma" w:cs="Tahoma"/>
          <w:sz w:val="20"/>
          <w:szCs w:val="20"/>
          <w:lang w:val="es-ES"/>
        </w:rPr>
        <w:t xml:space="preserve">Comunidad Saharaui en </w:t>
      </w:r>
      <w:proofErr w:type="spellStart"/>
      <w:r w:rsidRPr="00E75C60">
        <w:rPr>
          <w:rFonts w:ascii="Tahoma" w:eastAsia="Calibri" w:hAnsi="Tahoma" w:cs="Tahoma"/>
          <w:sz w:val="20"/>
          <w:szCs w:val="20"/>
          <w:lang w:val="es-ES"/>
        </w:rPr>
        <w:t>Cordoba</w:t>
      </w:r>
      <w:proofErr w:type="spellEnd"/>
      <w:r w:rsidRPr="00E75C60">
        <w:rPr>
          <w:rFonts w:ascii="Tahoma" w:eastAsia="Calibri" w:hAnsi="Tahoma" w:cs="Tahoma"/>
          <w:sz w:val="20"/>
          <w:szCs w:val="20"/>
          <w:lang w:val="es-ES"/>
        </w:rPr>
        <w:t xml:space="preserve">, Comunidad Saharaui en Jerez y </w:t>
      </w:r>
      <w:proofErr w:type="spellStart"/>
      <w:r w:rsidRPr="00E75C60">
        <w:rPr>
          <w:rFonts w:ascii="Tahoma" w:eastAsia="Calibri" w:hAnsi="Tahoma" w:cs="Tahoma"/>
          <w:sz w:val="20"/>
          <w:szCs w:val="20"/>
          <w:lang w:val="es-ES"/>
        </w:rPr>
        <w:t>Cadiz</w:t>
      </w:r>
      <w:proofErr w:type="spellEnd"/>
      <w:r w:rsidRPr="00E75C60">
        <w:rPr>
          <w:rFonts w:ascii="Tahoma" w:eastAsia="Calibri" w:hAnsi="Tahoma" w:cs="Tahoma"/>
          <w:sz w:val="20"/>
          <w:szCs w:val="20"/>
          <w:lang w:val="es-ES"/>
        </w:rPr>
        <w:t xml:space="preserve">, Comunidad Saharaui en La Rioja, Comunidad Saharaui en Las Palmas, Comunidad Saharaui en Madrid, Comunidad Saharaui en Murcia, Comunidad Saharaui en Navarra, Coordinadora Estatal de Asociaciones Solidarias con el Sáhara (CEAS – Sáhara), Coordinadora de </w:t>
      </w:r>
      <w:proofErr w:type="spellStart"/>
      <w:r w:rsidRPr="00E75C60">
        <w:rPr>
          <w:rFonts w:ascii="Tahoma" w:eastAsia="Calibri" w:hAnsi="Tahoma" w:cs="Tahoma"/>
          <w:sz w:val="20"/>
          <w:szCs w:val="20"/>
          <w:lang w:val="es-ES"/>
        </w:rPr>
        <w:t>Gdeim</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Izik</w:t>
      </w:r>
      <w:proofErr w:type="spellEnd"/>
      <w:r w:rsidRPr="00E75C60">
        <w:rPr>
          <w:rFonts w:ascii="Tahoma" w:eastAsia="Calibri" w:hAnsi="Tahoma" w:cs="Tahoma"/>
          <w:sz w:val="20"/>
          <w:szCs w:val="20"/>
          <w:lang w:val="es-ES"/>
        </w:rPr>
        <w:t xml:space="preserve"> para un Movimiento Pacífico, </w:t>
      </w:r>
      <w:r w:rsidRPr="00E75C60">
        <w:rPr>
          <w:rFonts w:ascii="Tahoma" w:hAnsi="Tahoma" w:cs="Tahoma"/>
          <w:sz w:val="20"/>
          <w:szCs w:val="20"/>
          <w:lang w:val="es-ES"/>
        </w:rPr>
        <w:t xml:space="preserve">Coordinadora de los Graduados Saharauis Desempleados, </w:t>
      </w:r>
      <w:r w:rsidRPr="00E75C60">
        <w:rPr>
          <w:rFonts w:ascii="Tahoma" w:eastAsia="Calibri" w:hAnsi="Tahoma" w:cs="Tahoma"/>
          <w:sz w:val="20"/>
          <w:szCs w:val="20"/>
          <w:lang w:val="es-ES"/>
        </w:rPr>
        <w:t xml:space="preserve">Coordinadora </w:t>
      </w:r>
      <w:proofErr w:type="spellStart"/>
      <w:r w:rsidRPr="00E75C60">
        <w:rPr>
          <w:rFonts w:ascii="Tahoma" w:eastAsia="Calibri" w:hAnsi="Tahoma" w:cs="Tahoma"/>
          <w:sz w:val="20"/>
          <w:szCs w:val="20"/>
          <w:lang w:val="es-ES"/>
        </w:rPr>
        <w:t>d´Organizacións</w:t>
      </w:r>
      <w:proofErr w:type="spellEnd"/>
      <w:r w:rsidRPr="00E75C60">
        <w:rPr>
          <w:rFonts w:ascii="Tahoma" w:eastAsia="Calibri" w:hAnsi="Tahoma" w:cs="Tahoma"/>
          <w:sz w:val="20"/>
          <w:szCs w:val="20"/>
          <w:lang w:val="es-ES"/>
        </w:rPr>
        <w:t xml:space="preserve"> No-</w:t>
      </w:r>
      <w:proofErr w:type="spellStart"/>
      <w:r w:rsidRPr="00E75C60">
        <w:rPr>
          <w:rFonts w:ascii="Tahoma" w:eastAsia="Calibri" w:hAnsi="Tahoma" w:cs="Tahoma"/>
          <w:sz w:val="20"/>
          <w:szCs w:val="20"/>
          <w:lang w:val="es-ES"/>
        </w:rPr>
        <w:t>Governamentals</w:t>
      </w:r>
      <w:proofErr w:type="spellEnd"/>
      <w:r w:rsidRPr="00E75C60">
        <w:rPr>
          <w:rFonts w:ascii="Tahoma" w:eastAsia="Calibri" w:hAnsi="Tahoma" w:cs="Tahoma"/>
          <w:sz w:val="20"/>
          <w:szCs w:val="20"/>
          <w:lang w:val="es-ES"/>
        </w:rPr>
        <w:t xml:space="preserve"> de </w:t>
      </w:r>
      <w:proofErr w:type="spellStart"/>
      <w:r w:rsidRPr="00E75C60">
        <w:rPr>
          <w:rFonts w:ascii="Tahoma" w:eastAsia="Calibri" w:hAnsi="Tahoma" w:cs="Tahoma"/>
          <w:sz w:val="20"/>
          <w:szCs w:val="20"/>
          <w:lang w:val="es-ES"/>
        </w:rPr>
        <w:t>Cooperaciò</w:t>
      </w:r>
      <w:proofErr w:type="spellEnd"/>
      <w:r w:rsidRPr="00E75C60">
        <w:rPr>
          <w:rFonts w:ascii="Tahoma" w:eastAsia="Calibri" w:hAnsi="Tahoma" w:cs="Tahoma"/>
          <w:sz w:val="20"/>
          <w:szCs w:val="20"/>
          <w:lang w:val="es-ES"/>
        </w:rPr>
        <w:t xml:space="preserve"> al </w:t>
      </w:r>
      <w:proofErr w:type="spellStart"/>
      <w:r w:rsidRPr="00E75C60">
        <w:rPr>
          <w:rFonts w:ascii="Tahoma" w:eastAsia="Calibri" w:hAnsi="Tahoma" w:cs="Tahoma"/>
          <w:sz w:val="20"/>
          <w:szCs w:val="20"/>
          <w:lang w:val="es-ES"/>
        </w:rPr>
        <w:t>Desenvolupament</w:t>
      </w:r>
      <w:proofErr w:type="spellEnd"/>
      <w:r w:rsidRPr="00E75C60">
        <w:rPr>
          <w:rFonts w:ascii="Tahoma" w:eastAsia="Calibri" w:hAnsi="Tahoma" w:cs="Tahoma"/>
          <w:sz w:val="20"/>
          <w:szCs w:val="20"/>
          <w:lang w:val="es-ES"/>
        </w:rPr>
        <w:t xml:space="preserve"> (CONGDIB), Coordinadora de las </w:t>
      </w:r>
      <w:proofErr w:type="spellStart"/>
      <w:r w:rsidRPr="00E75C60">
        <w:rPr>
          <w:rFonts w:ascii="Tahoma" w:eastAsia="Calibri" w:hAnsi="Tahoma" w:cs="Tahoma"/>
          <w:sz w:val="20"/>
          <w:szCs w:val="20"/>
          <w:lang w:val="es-ES"/>
        </w:rPr>
        <w:t>ONGs</w:t>
      </w:r>
      <w:proofErr w:type="spellEnd"/>
      <w:r w:rsidRPr="00E75C60">
        <w:rPr>
          <w:rFonts w:ascii="Tahoma" w:eastAsia="Calibri" w:hAnsi="Tahoma" w:cs="Tahoma"/>
          <w:sz w:val="20"/>
          <w:szCs w:val="20"/>
          <w:lang w:val="es-ES"/>
        </w:rPr>
        <w:t xml:space="preserve"> en Aaiún, Coordinadora Saharaui de Derechos Humanos de </w:t>
      </w:r>
      <w:proofErr w:type="spellStart"/>
      <w:r w:rsidRPr="00E75C60">
        <w:rPr>
          <w:rFonts w:ascii="Tahoma" w:eastAsia="Calibri" w:hAnsi="Tahoma" w:cs="Tahoma"/>
          <w:sz w:val="20"/>
          <w:szCs w:val="20"/>
          <w:lang w:val="es-ES"/>
        </w:rPr>
        <w:t>Tantan</w:t>
      </w:r>
      <w:proofErr w:type="spellEnd"/>
      <w:r w:rsidRPr="00E75C60">
        <w:rPr>
          <w:rFonts w:ascii="Tahoma" w:eastAsia="Calibri" w:hAnsi="Tahoma" w:cs="Tahoma"/>
          <w:sz w:val="20"/>
          <w:szCs w:val="20"/>
          <w:lang w:val="es-ES"/>
        </w:rPr>
        <w:t xml:space="preserve">, Der </w:t>
      </w:r>
      <w:proofErr w:type="spellStart"/>
      <w:r w:rsidRPr="00E75C60">
        <w:rPr>
          <w:rFonts w:ascii="Tahoma" w:eastAsia="Calibri" w:hAnsi="Tahoma" w:cs="Tahoma"/>
          <w:sz w:val="20"/>
          <w:szCs w:val="20"/>
          <w:lang w:val="es-ES"/>
        </w:rPr>
        <w:t>Elefant</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e.V.</w:t>
      </w:r>
      <w:proofErr w:type="spellEnd"/>
      <w:r w:rsidRPr="00E75C60">
        <w:rPr>
          <w:rFonts w:ascii="Tahoma" w:eastAsia="Calibri" w:hAnsi="Tahoma" w:cs="Tahoma"/>
          <w:sz w:val="20"/>
          <w:szCs w:val="20"/>
          <w:lang w:val="es-ES"/>
        </w:rPr>
        <w:t xml:space="preserve">, </w:t>
      </w:r>
      <w:r w:rsidRPr="00E75C60">
        <w:rPr>
          <w:rFonts w:ascii="Tahoma" w:eastAsia="Calibri" w:hAnsi="Tahoma" w:cs="Tahoma"/>
          <w:sz w:val="20"/>
          <w:szCs w:val="20"/>
          <w:lang w:val="es-ES_tradnl"/>
        </w:rPr>
        <w:t xml:space="preserve">Diaspora Saharaui en </w:t>
      </w:r>
      <w:proofErr w:type="spellStart"/>
      <w:r w:rsidRPr="00E75C60">
        <w:rPr>
          <w:rFonts w:ascii="Tahoma" w:eastAsia="Calibri" w:hAnsi="Tahoma" w:cs="Tahoma"/>
          <w:sz w:val="20"/>
          <w:szCs w:val="20"/>
          <w:lang w:val="es-ES_tradnl"/>
        </w:rPr>
        <w:t>Bizkaia</w:t>
      </w:r>
      <w:proofErr w:type="spellEnd"/>
      <w:r w:rsidRPr="00E75C60">
        <w:rPr>
          <w:rFonts w:ascii="Tahoma" w:eastAsia="Calibri" w:hAnsi="Tahoma" w:cs="Tahoma"/>
          <w:sz w:val="20"/>
          <w:szCs w:val="20"/>
          <w:lang w:val="es-ES_tradnl"/>
        </w:rPr>
        <w:t xml:space="preserve"> </w:t>
      </w:r>
      <w:proofErr w:type="spellStart"/>
      <w:r w:rsidRPr="00E75C60">
        <w:rPr>
          <w:rFonts w:ascii="Tahoma" w:eastAsia="Calibri" w:hAnsi="Tahoma" w:cs="Tahoma"/>
          <w:sz w:val="20"/>
          <w:szCs w:val="20"/>
          <w:lang w:val="es-ES_tradnl"/>
        </w:rPr>
        <w:t>Disabi</w:t>
      </w:r>
      <w:proofErr w:type="spellEnd"/>
      <w:r w:rsidRPr="00E75C60">
        <w:rPr>
          <w:rFonts w:ascii="Tahoma" w:eastAsia="Calibri" w:hAnsi="Tahoma" w:cs="Tahoma"/>
          <w:sz w:val="20"/>
          <w:szCs w:val="20"/>
          <w:lang w:val="es-ES_tradnl"/>
        </w:rPr>
        <w:t xml:space="preserve">, </w:t>
      </w:r>
      <w:proofErr w:type="spellStart"/>
      <w:r w:rsidRPr="00E75C60">
        <w:rPr>
          <w:rFonts w:ascii="Tahoma" w:eastAsia="Calibri" w:hAnsi="Tahoma" w:cs="Tahoma"/>
          <w:sz w:val="20"/>
          <w:szCs w:val="20"/>
          <w:lang w:val="es-ES_tradnl"/>
        </w:rPr>
        <w:t>Emmaus</w:t>
      </w:r>
      <w:proofErr w:type="spellEnd"/>
      <w:r w:rsidRPr="00E75C60">
        <w:rPr>
          <w:rFonts w:ascii="Tahoma" w:eastAsia="Calibri" w:hAnsi="Tahoma" w:cs="Tahoma"/>
          <w:sz w:val="20"/>
          <w:szCs w:val="20"/>
          <w:lang w:val="es-ES_tradnl"/>
        </w:rPr>
        <w:t xml:space="preserve"> </w:t>
      </w:r>
      <w:proofErr w:type="spellStart"/>
      <w:r w:rsidRPr="00E75C60">
        <w:rPr>
          <w:rFonts w:ascii="Tahoma" w:eastAsia="Calibri" w:hAnsi="Tahoma" w:cs="Tahoma"/>
          <w:sz w:val="20"/>
          <w:szCs w:val="20"/>
          <w:lang w:val="es-ES_tradnl"/>
        </w:rPr>
        <w:t>Åland</w:t>
      </w:r>
      <w:proofErr w:type="spellEnd"/>
      <w:r w:rsidRPr="00E75C60">
        <w:rPr>
          <w:rFonts w:ascii="Tahoma" w:eastAsia="Calibri" w:hAnsi="Tahoma" w:cs="Tahoma"/>
          <w:sz w:val="20"/>
          <w:szCs w:val="20"/>
          <w:lang w:val="es-ES_tradnl"/>
        </w:rPr>
        <w:t xml:space="preserve">, </w:t>
      </w:r>
      <w:proofErr w:type="spellStart"/>
      <w:r w:rsidRPr="00E75C60">
        <w:rPr>
          <w:rFonts w:ascii="Tahoma" w:eastAsia="Calibri" w:hAnsi="Tahoma" w:cs="Tahoma"/>
          <w:sz w:val="20"/>
          <w:szCs w:val="20"/>
          <w:lang w:val="es-ES_tradnl"/>
        </w:rPr>
        <w:t>Emmaus</w:t>
      </w:r>
      <w:proofErr w:type="spellEnd"/>
      <w:r w:rsidRPr="00E75C60">
        <w:rPr>
          <w:rFonts w:ascii="Tahoma" w:eastAsia="Calibri" w:hAnsi="Tahoma" w:cs="Tahoma"/>
          <w:sz w:val="20"/>
          <w:szCs w:val="20"/>
          <w:lang w:val="es-ES_tradnl"/>
        </w:rPr>
        <w:t xml:space="preserve"> </w:t>
      </w:r>
      <w:proofErr w:type="spellStart"/>
      <w:r w:rsidRPr="00E75C60">
        <w:rPr>
          <w:rFonts w:ascii="Tahoma" w:eastAsia="Calibri" w:hAnsi="Tahoma" w:cs="Tahoma"/>
          <w:sz w:val="20"/>
          <w:szCs w:val="20"/>
          <w:lang w:val="es-ES_tradnl"/>
        </w:rPr>
        <w:t>Stockholm</w:t>
      </w:r>
      <w:proofErr w:type="spellEnd"/>
      <w:r w:rsidRPr="00E75C60">
        <w:rPr>
          <w:rFonts w:ascii="Tahoma" w:eastAsia="Calibri" w:hAnsi="Tahoma" w:cs="Tahoma"/>
          <w:sz w:val="20"/>
          <w:szCs w:val="20"/>
          <w:lang w:val="es-ES_tradnl"/>
        </w:rPr>
        <w:t xml:space="preserve">, </w:t>
      </w:r>
      <w:r w:rsidRPr="00E75C60">
        <w:rPr>
          <w:rFonts w:ascii="Tahoma" w:eastAsia="Calibri" w:hAnsi="Tahoma" w:cs="Tahoma"/>
          <w:sz w:val="20"/>
          <w:szCs w:val="20"/>
          <w:lang w:val="es-ES"/>
        </w:rPr>
        <w:t xml:space="preserve">Equipe </w:t>
      </w:r>
      <w:proofErr w:type="spellStart"/>
      <w:r w:rsidRPr="00E75C60">
        <w:rPr>
          <w:rFonts w:ascii="Tahoma" w:eastAsia="Calibri" w:hAnsi="Tahoma" w:cs="Tahoma"/>
          <w:sz w:val="20"/>
          <w:szCs w:val="20"/>
          <w:lang w:val="es-ES"/>
        </w:rPr>
        <w:t>Média</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European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Association</w:t>
      </w:r>
      <w:proofErr w:type="spellEnd"/>
      <w:r w:rsidRPr="00E75C60">
        <w:rPr>
          <w:rFonts w:ascii="Tahoma" w:eastAsia="Calibri" w:hAnsi="Tahoma" w:cs="Tahoma"/>
          <w:sz w:val="20"/>
          <w:szCs w:val="20"/>
          <w:lang w:val="es-ES"/>
        </w:rPr>
        <w:t xml:space="preserve"> of </w:t>
      </w:r>
      <w:proofErr w:type="spellStart"/>
      <w:r w:rsidRPr="00E75C60">
        <w:rPr>
          <w:rFonts w:ascii="Tahoma" w:eastAsia="Calibri" w:hAnsi="Tahoma" w:cs="Tahoma"/>
          <w:sz w:val="20"/>
          <w:szCs w:val="20"/>
          <w:lang w:val="es-ES"/>
        </w:rPr>
        <w:t>Lawyers</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for</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Democracy</w:t>
      </w:r>
      <w:proofErr w:type="spellEnd"/>
      <w:r w:rsidRPr="00E75C60">
        <w:rPr>
          <w:rFonts w:ascii="Tahoma" w:eastAsia="Calibri" w:hAnsi="Tahoma" w:cs="Tahoma"/>
          <w:sz w:val="20"/>
          <w:szCs w:val="20"/>
          <w:lang w:val="es-ES"/>
        </w:rPr>
        <w:t xml:space="preserve"> and </w:t>
      </w:r>
      <w:proofErr w:type="spellStart"/>
      <w:r w:rsidRPr="00E75C60">
        <w:rPr>
          <w:rFonts w:ascii="Tahoma" w:eastAsia="Calibri" w:hAnsi="Tahoma" w:cs="Tahoma"/>
          <w:sz w:val="20"/>
          <w:szCs w:val="20"/>
          <w:lang w:val="es-ES"/>
        </w:rPr>
        <w:t>World</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Human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Rights</w:t>
      </w:r>
      <w:proofErr w:type="spellEnd"/>
      <w:r w:rsidRPr="00E75C60">
        <w:rPr>
          <w:rFonts w:ascii="Tahoma" w:eastAsia="Calibri" w:hAnsi="Tahoma" w:cs="Tahoma"/>
          <w:sz w:val="20"/>
          <w:szCs w:val="20"/>
          <w:lang w:val="es-ES"/>
        </w:rPr>
        <w:t xml:space="preserve"> (ELDH), </w:t>
      </w:r>
      <w:proofErr w:type="spellStart"/>
      <w:r w:rsidRPr="00E75C60">
        <w:rPr>
          <w:rFonts w:ascii="Tahoma" w:eastAsia="Calibri" w:hAnsi="Tahoma" w:cs="Tahoma"/>
          <w:sz w:val="20"/>
          <w:szCs w:val="20"/>
          <w:lang w:val="es-ES_tradnl"/>
        </w:rPr>
        <w:t>Federació</w:t>
      </w:r>
      <w:proofErr w:type="spellEnd"/>
      <w:r w:rsidRPr="00E75C60">
        <w:rPr>
          <w:rFonts w:ascii="Tahoma" w:eastAsia="Calibri" w:hAnsi="Tahoma" w:cs="Tahoma"/>
          <w:sz w:val="20"/>
          <w:szCs w:val="20"/>
          <w:lang w:val="es-ES_tradnl"/>
        </w:rPr>
        <w:t xml:space="preserve"> ACAPS de Catalunya, </w:t>
      </w:r>
      <w:r w:rsidRPr="00E75C60">
        <w:rPr>
          <w:rFonts w:ascii="Tahoma" w:eastAsia="Calibri" w:hAnsi="Tahoma" w:cs="Tahoma"/>
          <w:sz w:val="20"/>
          <w:szCs w:val="20"/>
          <w:lang w:val="ca-ES"/>
        </w:rPr>
        <w:t xml:space="preserve">Federació d’Associacions de Solidaritat amb el Poble Sahrauí del País Valencià, </w:t>
      </w:r>
      <w:r w:rsidRPr="00E75C60">
        <w:rPr>
          <w:rFonts w:ascii="Tahoma" w:eastAsia="Calibri" w:hAnsi="Tahoma" w:cs="Tahoma"/>
          <w:sz w:val="20"/>
          <w:szCs w:val="20"/>
          <w:lang w:val="es-ES_tradnl"/>
        </w:rPr>
        <w:t xml:space="preserve">Federación Andaluza de Asociaciones Solidarias con el Sahara (FANDAS), Federación de Asociaciones de Amigos del Pueblo Saharaui de Extremadura (FEDESAEX), </w:t>
      </w:r>
      <w:r w:rsidRPr="00E75C60">
        <w:rPr>
          <w:rFonts w:ascii="Tahoma" w:eastAsia="Calibri" w:hAnsi="Tahoma" w:cs="Tahoma"/>
          <w:sz w:val="20"/>
          <w:szCs w:val="20"/>
          <w:lang w:val="es-ES"/>
        </w:rPr>
        <w:t xml:space="preserve">Federación de la Comunidad de Madrid de Asociaciones Solidarias con el Sahara (FEMAS Sahara), </w:t>
      </w:r>
      <w:r w:rsidRPr="00E75C60">
        <w:rPr>
          <w:rFonts w:ascii="Tahoma" w:eastAsia="Times New Roman" w:hAnsi="Tahoma" w:cs="Tahoma"/>
          <w:color w:val="000000"/>
          <w:sz w:val="20"/>
          <w:szCs w:val="20"/>
          <w:lang w:val="es-ES" w:eastAsia="fr-FR"/>
        </w:rPr>
        <w:t xml:space="preserve">Federación Deportistas Saharauis en España, </w:t>
      </w:r>
      <w:r w:rsidRPr="00E75C60">
        <w:rPr>
          <w:rFonts w:ascii="Tahoma" w:eastAsia="Calibri" w:hAnsi="Tahoma" w:cs="Tahoma"/>
          <w:sz w:val="20"/>
          <w:szCs w:val="20"/>
          <w:lang w:val="es-ES"/>
        </w:rPr>
        <w:t xml:space="preserve">Federación Estatal de Instituciones Solidarias con el Pueblo Saharaui (FEDISSAH), </w:t>
      </w:r>
      <w:proofErr w:type="spellStart"/>
      <w:r w:rsidRPr="00E75C60">
        <w:rPr>
          <w:rFonts w:ascii="Tahoma" w:eastAsia="Calibri" w:hAnsi="Tahoma" w:cs="Tahoma"/>
          <w:sz w:val="20"/>
          <w:szCs w:val="20"/>
          <w:lang w:val="es-ES"/>
        </w:rPr>
        <w:t>Fédération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sportive</w:t>
      </w:r>
      <w:proofErr w:type="spellEnd"/>
      <w:r w:rsidRPr="00E75C60">
        <w:rPr>
          <w:rFonts w:ascii="Tahoma" w:eastAsia="Calibri" w:hAnsi="Tahoma" w:cs="Tahoma"/>
          <w:sz w:val="20"/>
          <w:szCs w:val="20"/>
          <w:lang w:val="es-ES"/>
        </w:rPr>
        <w:t xml:space="preserve"> des </w:t>
      </w:r>
      <w:proofErr w:type="spellStart"/>
      <w:r w:rsidRPr="00E75C60">
        <w:rPr>
          <w:rFonts w:ascii="Tahoma" w:eastAsia="Calibri" w:hAnsi="Tahoma" w:cs="Tahoma"/>
          <w:sz w:val="20"/>
          <w:szCs w:val="20"/>
          <w:lang w:val="es-ES"/>
        </w:rPr>
        <w:t>Sahraouis</w:t>
      </w:r>
      <w:proofErr w:type="spellEnd"/>
      <w:r w:rsidRPr="00E75C60">
        <w:rPr>
          <w:rFonts w:ascii="Tahoma" w:eastAsia="Calibri" w:hAnsi="Tahoma" w:cs="Tahoma"/>
          <w:sz w:val="20"/>
          <w:szCs w:val="20"/>
          <w:lang w:val="es-ES"/>
        </w:rPr>
        <w:t xml:space="preserve"> en France, </w:t>
      </w:r>
      <w:proofErr w:type="spellStart"/>
      <w:r w:rsidRPr="00E75C60">
        <w:rPr>
          <w:rFonts w:ascii="Tahoma" w:eastAsia="Calibri" w:hAnsi="Tahoma" w:cs="Tahoma"/>
          <w:sz w:val="20"/>
          <w:szCs w:val="20"/>
          <w:lang w:val="es-ES"/>
        </w:rPr>
        <w:t>Fondation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Frantz</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Fanon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Forum</w:t>
      </w:r>
      <w:proofErr w:type="spellEnd"/>
      <w:r w:rsidRPr="00E75C60">
        <w:rPr>
          <w:rFonts w:ascii="Tahoma" w:eastAsia="Calibri" w:hAnsi="Tahoma" w:cs="Tahoma"/>
          <w:sz w:val="20"/>
          <w:szCs w:val="20"/>
          <w:lang w:val="es-ES"/>
        </w:rPr>
        <w:t xml:space="preserve"> Futuro de la Mujer Saharaui, </w:t>
      </w:r>
      <w:proofErr w:type="spellStart"/>
      <w:r w:rsidRPr="00E75C60">
        <w:rPr>
          <w:rFonts w:ascii="Tahoma" w:eastAsia="Calibri" w:hAnsi="Tahoma" w:cs="Tahoma"/>
          <w:sz w:val="20"/>
          <w:szCs w:val="20"/>
          <w:lang w:val="es-ES"/>
        </w:rPr>
        <w:t>Freiheit</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für</w:t>
      </w:r>
      <w:proofErr w:type="spellEnd"/>
      <w:r w:rsidRPr="00E75C60">
        <w:rPr>
          <w:rFonts w:ascii="Tahoma" w:eastAsia="Calibri" w:hAnsi="Tahoma" w:cs="Tahoma"/>
          <w:sz w:val="20"/>
          <w:szCs w:val="20"/>
          <w:lang w:val="es-ES"/>
        </w:rPr>
        <w:t xml:space="preserve"> die </w:t>
      </w:r>
      <w:proofErr w:type="spellStart"/>
      <w:r w:rsidRPr="00E75C60">
        <w:rPr>
          <w:rFonts w:ascii="Tahoma" w:eastAsia="Calibri" w:hAnsi="Tahoma" w:cs="Tahoma"/>
          <w:sz w:val="20"/>
          <w:szCs w:val="20"/>
          <w:lang w:val="es-ES"/>
        </w:rPr>
        <w:t>Westsahara</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e.V.</w:t>
      </w:r>
      <w:proofErr w:type="spellEnd"/>
      <w:r w:rsidRPr="00E75C60">
        <w:rPr>
          <w:rFonts w:ascii="Tahoma" w:eastAsia="Calibri" w:hAnsi="Tahoma" w:cs="Tahoma"/>
          <w:sz w:val="20"/>
          <w:szCs w:val="20"/>
          <w:lang w:val="es-ES"/>
        </w:rPr>
        <w:t xml:space="preserve">, Fundación Constituyente XXI, Fundación </w:t>
      </w:r>
      <w:proofErr w:type="spellStart"/>
      <w:r w:rsidRPr="00E75C60">
        <w:rPr>
          <w:rFonts w:ascii="Tahoma" w:eastAsia="Calibri" w:hAnsi="Tahoma" w:cs="Tahoma"/>
          <w:sz w:val="20"/>
          <w:szCs w:val="20"/>
          <w:lang w:val="es-ES"/>
        </w:rPr>
        <w:t>Mundubat</w:t>
      </w:r>
      <w:proofErr w:type="spellEnd"/>
      <w:r w:rsidRPr="00E75C60">
        <w:rPr>
          <w:rFonts w:ascii="Tahoma" w:eastAsia="Calibri" w:hAnsi="Tahoma" w:cs="Tahoma"/>
          <w:sz w:val="20"/>
          <w:szCs w:val="20"/>
          <w:lang w:val="es-ES"/>
        </w:rPr>
        <w:t xml:space="preserve">, Fundación Sahara Libre-Venezuela, Fundación Sahara occidental, </w:t>
      </w:r>
      <w:r w:rsidRPr="00E75C60">
        <w:rPr>
          <w:rFonts w:ascii="Tahoma" w:eastAsia="Calibri" w:hAnsi="Tahoma" w:cs="Tahoma"/>
          <w:color w:val="FF0000"/>
          <w:sz w:val="20"/>
          <w:szCs w:val="20"/>
          <w:lang w:val="es-ES"/>
        </w:rPr>
        <w:t>Fundación Latinoamericana por los Derechos Humanos y el Desarrollo Social (</w:t>
      </w:r>
      <w:proofErr w:type="spellStart"/>
      <w:r w:rsidRPr="00E75C60">
        <w:rPr>
          <w:rFonts w:ascii="Tahoma" w:eastAsia="Calibri" w:hAnsi="Tahoma" w:cs="Tahoma"/>
          <w:color w:val="FF0000"/>
          <w:sz w:val="20"/>
          <w:szCs w:val="20"/>
          <w:lang w:val="es-ES"/>
        </w:rPr>
        <w:t>Fundalatin</w:t>
      </w:r>
      <w:proofErr w:type="spellEnd"/>
      <w:r w:rsidRPr="00E75C60">
        <w:rPr>
          <w:rFonts w:ascii="Tahoma" w:eastAsia="Calibri" w:hAnsi="Tahoma" w:cs="Tahoma"/>
          <w:color w:val="FF0000"/>
          <w:sz w:val="20"/>
          <w:szCs w:val="20"/>
          <w:lang w:val="es-ES"/>
        </w:rPr>
        <w:t>)</w:t>
      </w:r>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Giuristi</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Democratici</w:t>
      </w:r>
      <w:proofErr w:type="spellEnd"/>
      <w:r w:rsidRPr="00E75C60">
        <w:rPr>
          <w:rFonts w:ascii="Tahoma" w:eastAsia="Calibri" w:hAnsi="Tahoma" w:cs="Tahoma"/>
          <w:sz w:val="20"/>
          <w:szCs w:val="20"/>
          <w:lang w:val="es-ES"/>
        </w:rPr>
        <w:t xml:space="preserve">, Global </w:t>
      </w:r>
      <w:proofErr w:type="spellStart"/>
      <w:r w:rsidRPr="00E75C60">
        <w:rPr>
          <w:rFonts w:ascii="Tahoma" w:eastAsia="Calibri" w:hAnsi="Tahoma" w:cs="Tahoma"/>
          <w:sz w:val="20"/>
          <w:szCs w:val="20"/>
          <w:lang w:val="es-ES"/>
        </w:rPr>
        <w:t>Aktion</w:t>
      </w:r>
      <w:proofErr w:type="spellEnd"/>
      <w:r w:rsidRPr="00E75C60">
        <w:rPr>
          <w:rFonts w:ascii="Tahoma" w:eastAsia="Calibri" w:hAnsi="Tahoma" w:cs="Tahoma"/>
          <w:sz w:val="20"/>
          <w:szCs w:val="20"/>
          <w:lang w:val="es-ES"/>
        </w:rPr>
        <w:t xml:space="preserve"> - </w:t>
      </w:r>
      <w:proofErr w:type="spellStart"/>
      <w:r w:rsidRPr="00E75C60">
        <w:rPr>
          <w:rFonts w:ascii="Tahoma" w:eastAsia="Calibri" w:hAnsi="Tahoma" w:cs="Tahoma"/>
          <w:sz w:val="20"/>
          <w:szCs w:val="20"/>
          <w:lang w:val="es-ES"/>
        </w:rPr>
        <w:t>People</w:t>
      </w:r>
      <w:proofErr w:type="spellEnd"/>
      <w:r w:rsidRPr="00E75C60">
        <w:rPr>
          <w:rFonts w:ascii="Tahoma" w:eastAsia="Calibri" w:hAnsi="Tahoma" w:cs="Tahoma"/>
          <w:sz w:val="20"/>
          <w:szCs w:val="20"/>
          <w:lang w:val="es-ES"/>
        </w:rPr>
        <w:t xml:space="preserve"> &amp; </w:t>
      </w:r>
      <w:proofErr w:type="spellStart"/>
      <w:r w:rsidRPr="00E75C60">
        <w:rPr>
          <w:rFonts w:ascii="Tahoma" w:eastAsia="Calibri" w:hAnsi="Tahoma" w:cs="Tahoma"/>
          <w:sz w:val="20"/>
          <w:szCs w:val="20"/>
          <w:lang w:val="es-ES"/>
        </w:rPr>
        <w:t>Planet</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before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profit</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Groupe</w:t>
      </w:r>
      <w:proofErr w:type="spellEnd"/>
      <w:r w:rsidRPr="00E75C60">
        <w:rPr>
          <w:rFonts w:ascii="Tahoma" w:eastAsia="Calibri" w:hAnsi="Tahoma" w:cs="Tahoma"/>
          <w:sz w:val="20"/>
          <w:szCs w:val="20"/>
          <w:lang w:val="es-ES"/>
        </w:rPr>
        <w:t xml:space="preserve"> Non </w:t>
      </w:r>
      <w:proofErr w:type="spellStart"/>
      <w:r w:rsidRPr="00E75C60">
        <w:rPr>
          <w:rFonts w:ascii="Tahoma" w:eastAsia="Calibri" w:hAnsi="Tahoma" w:cs="Tahoma"/>
          <w:sz w:val="20"/>
          <w:szCs w:val="20"/>
          <w:lang w:val="es-ES"/>
        </w:rPr>
        <w:t>Violence</w:t>
      </w:r>
      <w:proofErr w:type="spellEnd"/>
      <w:r w:rsidRPr="00E75C60">
        <w:rPr>
          <w:rFonts w:ascii="Tahoma" w:eastAsia="Calibri" w:hAnsi="Tahoma" w:cs="Tahoma"/>
          <w:sz w:val="20"/>
          <w:szCs w:val="20"/>
          <w:lang w:val="es-ES"/>
        </w:rPr>
        <w:t xml:space="preserve"> Active (NOVA SAHARA OCCIDENTAL), Grupo por la renuncia de la Nacionalidad Marroquí, </w:t>
      </w:r>
      <w:proofErr w:type="spellStart"/>
      <w:r w:rsidRPr="00E75C60">
        <w:rPr>
          <w:rFonts w:ascii="Tahoma" w:hAnsi="Tahoma" w:cs="Tahoma"/>
          <w:color w:val="FF0000"/>
          <w:sz w:val="20"/>
          <w:szCs w:val="20"/>
          <w:lang w:val="es-ES"/>
        </w:rPr>
        <w:t>Habitat</w:t>
      </w:r>
      <w:proofErr w:type="spellEnd"/>
      <w:r w:rsidRPr="00E75C60">
        <w:rPr>
          <w:rFonts w:ascii="Tahoma" w:hAnsi="Tahoma" w:cs="Tahoma"/>
          <w:color w:val="FF0000"/>
          <w:sz w:val="20"/>
          <w:szCs w:val="20"/>
          <w:lang w:val="es-ES"/>
        </w:rPr>
        <w:t xml:space="preserve"> International </w:t>
      </w:r>
      <w:proofErr w:type="spellStart"/>
      <w:r w:rsidRPr="00E75C60">
        <w:rPr>
          <w:rFonts w:ascii="Tahoma" w:hAnsi="Tahoma" w:cs="Tahoma"/>
          <w:color w:val="FF0000"/>
          <w:sz w:val="20"/>
          <w:szCs w:val="20"/>
          <w:lang w:val="es-ES"/>
        </w:rPr>
        <w:t>Coalition</w:t>
      </w:r>
      <w:proofErr w:type="spellEnd"/>
      <w:r w:rsidRPr="00E75C60">
        <w:rPr>
          <w:rFonts w:ascii="Tahoma" w:hAnsi="Tahoma" w:cs="Tahoma"/>
          <w:color w:val="1F497D"/>
          <w:sz w:val="20"/>
          <w:szCs w:val="20"/>
          <w:lang w:val="es-ES"/>
        </w:rPr>
        <w:t>,</w:t>
      </w:r>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Housing</w:t>
      </w:r>
      <w:proofErr w:type="spellEnd"/>
      <w:r w:rsidRPr="00E75C60">
        <w:rPr>
          <w:rFonts w:ascii="Tahoma" w:eastAsia="Calibri" w:hAnsi="Tahoma" w:cs="Tahoma"/>
          <w:sz w:val="20"/>
          <w:szCs w:val="20"/>
          <w:lang w:val="es-ES"/>
        </w:rPr>
        <w:t xml:space="preserve"> and </w:t>
      </w:r>
      <w:proofErr w:type="spellStart"/>
      <w:r w:rsidRPr="00E75C60">
        <w:rPr>
          <w:rFonts w:ascii="Tahoma" w:eastAsia="Calibri" w:hAnsi="Tahoma" w:cs="Tahoma"/>
          <w:sz w:val="20"/>
          <w:szCs w:val="20"/>
          <w:lang w:val="es-ES"/>
        </w:rPr>
        <w:t>Land</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Rights</w:t>
      </w:r>
      <w:proofErr w:type="spellEnd"/>
      <w:r w:rsidRPr="00E75C60">
        <w:rPr>
          <w:rFonts w:ascii="Tahoma" w:eastAsia="Calibri" w:hAnsi="Tahoma" w:cs="Tahoma"/>
          <w:sz w:val="20"/>
          <w:szCs w:val="20"/>
          <w:lang w:val="es-ES"/>
        </w:rPr>
        <w:t xml:space="preserve"> Network, </w:t>
      </w:r>
      <w:proofErr w:type="spellStart"/>
      <w:r w:rsidRPr="00E75C60">
        <w:rPr>
          <w:rFonts w:ascii="Tahoma" w:eastAsia="Calibri" w:hAnsi="Tahoma" w:cs="Tahoma"/>
          <w:sz w:val="20"/>
          <w:szCs w:val="20"/>
          <w:lang w:val="es-ES"/>
        </w:rPr>
        <w:t>Human</w:t>
      </w:r>
      <w:proofErr w:type="spellEnd"/>
      <w:r w:rsidRPr="00E75C60">
        <w:rPr>
          <w:rFonts w:ascii="Tahoma" w:eastAsia="Calibri" w:hAnsi="Tahoma" w:cs="Tahoma"/>
          <w:sz w:val="20"/>
          <w:szCs w:val="20"/>
          <w:lang w:val="es-ES"/>
        </w:rPr>
        <w:t xml:space="preserve"> &amp; </w:t>
      </w:r>
      <w:proofErr w:type="spellStart"/>
      <w:r w:rsidRPr="00E75C60">
        <w:rPr>
          <w:rFonts w:ascii="Tahoma" w:eastAsia="Calibri" w:hAnsi="Tahoma" w:cs="Tahoma"/>
          <w:sz w:val="20"/>
          <w:szCs w:val="20"/>
          <w:lang w:val="es-ES"/>
        </w:rPr>
        <w:t>Environment</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e.V.</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Ibsar</w:t>
      </w:r>
      <w:proofErr w:type="spellEnd"/>
      <w:r w:rsidRPr="00E75C60">
        <w:rPr>
          <w:rFonts w:ascii="Tahoma" w:eastAsia="Calibri" w:hAnsi="Tahoma" w:cs="Tahoma"/>
          <w:sz w:val="20"/>
          <w:szCs w:val="20"/>
          <w:lang w:val="es-ES"/>
        </w:rPr>
        <w:t xml:space="preserve"> Al </w:t>
      </w:r>
      <w:proofErr w:type="spellStart"/>
      <w:r w:rsidRPr="00E75C60">
        <w:rPr>
          <w:rFonts w:ascii="Tahoma" w:eastAsia="Calibri" w:hAnsi="Tahoma" w:cs="Tahoma"/>
          <w:sz w:val="20"/>
          <w:szCs w:val="20"/>
          <w:lang w:val="es-ES"/>
        </w:rPr>
        <w:t>Khair</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Association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for</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the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Disabled</w:t>
      </w:r>
      <w:proofErr w:type="spellEnd"/>
      <w:r w:rsidRPr="00E75C60">
        <w:rPr>
          <w:rFonts w:ascii="Tahoma" w:eastAsia="Calibri" w:hAnsi="Tahoma" w:cs="Tahoma"/>
          <w:sz w:val="20"/>
          <w:szCs w:val="20"/>
          <w:lang w:val="es-ES"/>
        </w:rPr>
        <w:t xml:space="preserve"> in Western Sahara, </w:t>
      </w:r>
      <w:proofErr w:type="spellStart"/>
      <w:r w:rsidRPr="00E75C60">
        <w:rPr>
          <w:rFonts w:ascii="Tahoma" w:eastAsia="Calibri" w:hAnsi="Tahoma" w:cs="Tahoma"/>
          <w:color w:val="FF0000"/>
          <w:sz w:val="20"/>
          <w:szCs w:val="20"/>
          <w:lang w:val="es-ES"/>
        </w:rPr>
        <w:t>Indian</w:t>
      </w:r>
      <w:proofErr w:type="spellEnd"/>
      <w:r w:rsidRPr="00E75C60">
        <w:rPr>
          <w:rFonts w:ascii="Tahoma" w:eastAsia="Calibri" w:hAnsi="Tahoma" w:cs="Tahoma"/>
          <w:color w:val="FF0000"/>
          <w:sz w:val="20"/>
          <w:szCs w:val="20"/>
          <w:lang w:val="es-ES"/>
        </w:rPr>
        <w:t xml:space="preserve"> Council of South </w:t>
      </w:r>
      <w:proofErr w:type="spellStart"/>
      <w:r w:rsidRPr="00E75C60">
        <w:rPr>
          <w:rFonts w:ascii="Tahoma" w:eastAsia="Calibri" w:hAnsi="Tahoma" w:cs="Tahoma"/>
          <w:color w:val="FF0000"/>
          <w:sz w:val="20"/>
          <w:szCs w:val="20"/>
          <w:lang w:val="es-ES"/>
        </w:rPr>
        <w:t>America</w:t>
      </w:r>
      <w:proofErr w:type="spellEnd"/>
      <w:r w:rsidRPr="00E75C60">
        <w:rPr>
          <w:rFonts w:ascii="Tahoma" w:eastAsia="Calibri" w:hAnsi="Tahoma" w:cs="Tahoma"/>
          <w:color w:val="FF0000"/>
          <w:sz w:val="20"/>
          <w:szCs w:val="20"/>
          <w:lang w:val="es-ES"/>
        </w:rPr>
        <w:t xml:space="preserve"> (CISA)</w:t>
      </w:r>
      <w:r w:rsidRPr="00E75C60">
        <w:rPr>
          <w:rFonts w:ascii="Tahoma" w:eastAsia="Calibri" w:hAnsi="Tahoma" w:cs="Tahoma"/>
          <w:sz w:val="20"/>
          <w:szCs w:val="20"/>
          <w:lang w:val="es-ES"/>
        </w:rPr>
        <w:t xml:space="preserve">, </w:t>
      </w:r>
      <w:r w:rsidRPr="00E75C60">
        <w:rPr>
          <w:rFonts w:ascii="Tahoma" w:eastAsia="Calibri" w:hAnsi="Tahoma" w:cs="Tahoma"/>
          <w:color w:val="FF0000"/>
          <w:sz w:val="20"/>
          <w:szCs w:val="20"/>
          <w:lang w:val="es-ES"/>
        </w:rPr>
        <w:t xml:space="preserve">International </w:t>
      </w:r>
      <w:proofErr w:type="spellStart"/>
      <w:r w:rsidRPr="00E75C60">
        <w:rPr>
          <w:rFonts w:ascii="Tahoma" w:eastAsia="Calibri" w:hAnsi="Tahoma" w:cs="Tahoma"/>
          <w:color w:val="FF0000"/>
          <w:sz w:val="20"/>
          <w:szCs w:val="20"/>
          <w:lang w:val="es-ES"/>
        </w:rPr>
        <w:t>Association</w:t>
      </w:r>
      <w:proofErr w:type="spellEnd"/>
      <w:r w:rsidRPr="00E75C60">
        <w:rPr>
          <w:rFonts w:ascii="Tahoma" w:eastAsia="Calibri" w:hAnsi="Tahoma" w:cs="Tahoma"/>
          <w:color w:val="FF0000"/>
          <w:sz w:val="20"/>
          <w:szCs w:val="20"/>
          <w:lang w:val="es-ES"/>
        </w:rPr>
        <w:t xml:space="preserve"> of </w:t>
      </w:r>
      <w:proofErr w:type="spellStart"/>
      <w:r w:rsidRPr="00E75C60">
        <w:rPr>
          <w:rFonts w:ascii="Tahoma" w:eastAsia="Calibri" w:hAnsi="Tahoma" w:cs="Tahoma"/>
          <w:color w:val="FF0000"/>
          <w:sz w:val="20"/>
          <w:szCs w:val="20"/>
          <w:lang w:val="es-ES"/>
        </w:rPr>
        <w:t>Democratic</w:t>
      </w:r>
      <w:proofErr w:type="spellEnd"/>
      <w:r w:rsidRPr="00E75C60">
        <w:rPr>
          <w:rFonts w:ascii="Tahoma" w:eastAsia="Calibri" w:hAnsi="Tahoma" w:cs="Tahoma"/>
          <w:color w:val="FF0000"/>
          <w:sz w:val="20"/>
          <w:szCs w:val="20"/>
          <w:lang w:val="es-ES"/>
        </w:rPr>
        <w:t xml:space="preserve"> </w:t>
      </w:r>
      <w:proofErr w:type="spellStart"/>
      <w:r w:rsidRPr="00E75C60">
        <w:rPr>
          <w:rFonts w:ascii="Tahoma" w:eastAsia="Calibri" w:hAnsi="Tahoma" w:cs="Tahoma"/>
          <w:color w:val="FF0000"/>
          <w:sz w:val="20"/>
          <w:szCs w:val="20"/>
          <w:lang w:val="es-ES"/>
        </w:rPr>
        <w:t>Lawyers</w:t>
      </w:r>
      <w:proofErr w:type="spellEnd"/>
      <w:r w:rsidRPr="00E75C60">
        <w:rPr>
          <w:rFonts w:ascii="Tahoma" w:eastAsia="Calibri" w:hAnsi="Tahoma" w:cs="Tahoma"/>
          <w:color w:val="FF0000"/>
          <w:sz w:val="20"/>
          <w:szCs w:val="20"/>
          <w:lang w:val="es-ES"/>
        </w:rPr>
        <w:t xml:space="preserve"> (IADL)</w:t>
      </w:r>
      <w:r w:rsidRPr="00E75C60">
        <w:rPr>
          <w:rFonts w:ascii="Tahoma" w:eastAsia="Calibri" w:hAnsi="Tahoma" w:cs="Tahoma"/>
          <w:sz w:val="20"/>
          <w:szCs w:val="20"/>
          <w:lang w:val="es-ES"/>
        </w:rPr>
        <w:t xml:space="preserve">, </w:t>
      </w:r>
      <w:r w:rsidRPr="00E75C60">
        <w:rPr>
          <w:rFonts w:ascii="Tahoma" w:eastAsia="Calibri" w:hAnsi="Tahoma" w:cs="Tahoma"/>
          <w:color w:val="FF0000"/>
          <w:sz w:val="20"/>
          <w:szCs w:val="20"/>
          <w:lang w:val="es-ES"/>
        </w:rPr>
        <w:t xml:space="preserve">International </w:t>
      </w:r>
      <w:proofErr w:type="spellStart"/>
      <w:r w:rsidRPr="00E75C60">
        <w:rPr>
          <w:rFonts w:ascii="Tahoma" w:eastAsia="Calibri" w:hAnsi="Tahoma" w:cs="Tahoma"/>
          <w:color w:val="FF0000"/>
          <w:sz w:val="20"/>
          <w:szCs w:val="20"/>
          <w:lang w:val="es-ES"/>
        </w:rPr>
        <w:t>Educational</w:t>
      </w:r>
      <w:proofErr w:type="spellEnd"/>
      <w:r w:rsidRPr="00E75C60">
        <w:rPr>
          <w:rFonts w:ascii="Tahoma" w:eastAsia="Calibri" w:hAnsi="Tahoma" w:cs="Tahoma"/>
          <w:color w:val="FF0000"/>
          <w:sz w:val="20"/>
          <w:szCs w:val="20"/>
          <w:lang w:val="es-ES"/>
        </w:rPr>
        <w:t xml:space="preserve"> </w:t>
      </w:r>
      <w:proofErr w:type="spellStart"/>
      <w:r w:rsidRPr="00E75C60">
        <w:rPr>
          <w:rFonts w:ascii="Tahoma" w:eastAsia="Calibri" w:hAnsi="Tahoma" w:cs="Tahoma"/>
          <w:color w:val="FF0000"/>
          <w:sz w:val="20"/>
          <w:szCs w:val="20"/>
          <w:lang w:val="es-ES"/>
        </w:rPr>
        <w:t>Development</w:t>
      </w:r>
      <w:proofErr w:type="spellEnd"/>
      <w:r w:rsidRPr="00E75C60">
        <w:rPr>
          <w:rFonts w:ascii="Tahoma" w:eastAsia="Calibri" w:hAnsi="Tahoma" w:cs="Tahoma"/>
          <w:sz w:val="20"/>
          <w:szCs w:val="20"/>
          <w:lang w:val="es-ES"/>
        </w:rPr>
        <w:t xml:space="preserve">, </w:t>
      </w:r>
      <w:r w:rsidRPr="00E75C60">
        <w:rPr>
          <w:rFonts w:ascii="Tahoma" w:eastAsia="Calibri" w:hAnsi="Tahoma" w:cs="Tahoma"/>
          <w:color w:val="FF0000"/>
          <w:sz w:val="20"/>
          <w:szCs w:val="20"/>
          <w:lang w:val="es-ES"/>
        </w:rPr>
        <w:t xml:space="preserve">Inc., International </w:t>
      </w:r>
      <w:proofErr w:type="spellStart"/>
      <w:r w:rsidRPr="00E75C60">
        <w:rPr>
          <w:rFonts w:ascii="Tahoma" w:eastAsia="Calibri" w:hAnsi="Tahoma" w:cs="Tahoma"/>
          <w:color w:val="FF0000"/>
          <w:sz w:val="20"/>
          <w:szCs w:val="20"/>
          <w:lang w:val="es-ES"/>
        </w:rPr>
        <w:t>Fellowship</w:t>
      </w:r>
      <w:proofErr w:type="spellEnd"/>
      <w:r w:rsidRPr="00E75C60">
        <w:rPr>
          <w:rFonts w:ascii="Tahoma" w:eastAsia="Calibri" w:hAnsi="Tahoma" w:cs="Tahoma"/>
          <w:color w:val="FF0000"/>
          <w:sz w:val="20"/>
          <w:szCs w:val="20"/>
          <w:lang w:val="es-ES"/>
        </w:rPr>
        <w:t xml:space="preserve"> of </w:t>
      </w:r>
      <w:proofErr w:type="spellStart"/>
      <w:r w:rsidRPr="00E75C60">
        <w:rPr>
          <w:rFonts w:ascii="Tahoma" w:eastAsia="Calibri" w:hAnsi="Tahoma" w:cs="Tahoma"/>
          <w:color w:val="FF0000"/>
          <w:sz w:val="20"/>
          <w:szCs w:val="20"/>
          <w:lang w:val="es-ES"/>
        </w:rPr>
        <w:t>Reconciliation</w:t>
      </w:r>
      <w:proofErr w:type="spellEnd"/>
      <w:r w:rsidRPr="00E75C60">
        <w:rPr>
          <w:rFonts w:ascii="Tahoma" w:eastAsia="Calibri" w:hAnsi="Tahoma" w:cs="Tahoma"/>
          <w:color w:val="FF0000"/>
          <w:sz w:val="20"/>
          <w:szCs w:val="20"/>
          <w:lang w:val="es-ES"/>
        </w:rPr>
        <w:t xml:space="preserve"> (IFOR)</w:t>
      </w:r>
      <w:r w:rsidRPr="00E75C60">
        <w:rPr>
          <w:rFonts w:ascii="Tahoma" w:eastAsia="Calibri" w:hAnsi="Tahoma" w:cs="Tahoma"/>
          <w:sz w:val="20"/>
          <w:szCs w:val="20"/>
          <w:lang w:val="es-ES"/>
        </w:rPr>
        <w:t xml:space="preserve">, </w:t>
      </w:r>
      <w:r w:rsidRPr="00E75C60">
        <w:rPr>
          <w:rFonts w:ascii="Tahoma" w:hAnsi="Tahoma" w:cs="Tahoma"/>
          <w:sz w:val="20"/>
          <w:szCs w:val="20"/>
          <w:lang w:val="es-ES"/>
        </w:rPr>
        <w:t xml:space="preserve">International </w:t>
      </w:r>
      <w:proofErr w:type="spellStart"/>
      <w:r w:rsidRPr="00E75C60">
        <w:rPr>
          <w:rFonts w:ascii="Tahoma" w:hAnsi="Tahoma" w:cs="Tahoma"/>
          <w:sz w:val="20"/>
          <w:szCs w:val="20"/>
          <w:lang w:val="es-ES"/>
        </w:rPr>
        <w:t>Platform</w:t>
      </w:r>
      <w:proofErr w:type="spellEnd"/>
      <w:r w:rsidRPr="00E75C60">
        <w:rPr>
          <w:rFonts w:ascii="Tahoma" w:hAnsi="Tahoma" w:cs="Tahoma"/>
          <w:sz w:val="20"/>
          <w:szCs w:val="20"/>
          <w:lang w:val="es-ES"/>
        </w:rPr>
        <w:t xml:space="preserve"> of </w:t>
      </w:r>
      <w:proofErr w:type="spellStart"/>
      <w:r w:rsidRPr="00E75C60">
        <w:rPr>
          <w:rFonts w:ascii="Tahoma" w:hAnsi="Tahoma" w:cs="Tahoma"/>
          <w:sz w:val="20"/>
          <w:szCs w:val="20"/>
          <w:lang w:val="es-ES"/>
        </w:rPr>
        <w:t>Jurists</w:t>
      </w:r>
      <w:proofErr w:type="spellEnd"/>
      <w:r w:rsidRPr="00E75C60">
        <w:rPr>
          <w:rFonts w:ascii="Tahoma" w:hAnsi="Tahoma" w:cs="Tahoma"/>
          <w:sz w:val="20"/>
          <w:szCs w:val="20"/>
          <w:lang w:val="es-ES"/>
        </w:rPr>
        <w:t xml:space="preserve"> </w:t>
      </w:r>
      <w:proofErr w:type="spellStart"/>
      <w:r w:rsidRPr="00E75C60">
        <w:rPr>
          <w:rFonts w:ascii="Tahoma" w:hAnsi="Tahoma" w:cs="Tahoma"/>
          <w:sz w:val="20"/>
          <w:szCs w:val="20"/>
          <w:lang w:val="es-ES"/>
        </w:rPr>
        <w:t>for</w:t>
      </w:r>
      <w:proofErr w:type="spellEnd"/>
      <w:r w:rsidRPr="00E75C60">
        <w:rPr>
          <w:rFonts w:ascii="Tahoma" w:hAnsi="Tahoma" w:cs="Tahoma"/>
          <w:sz w:val="20"/>
          <w:szCs w:val="20"/>
          <w:lang w:val="es-ES"/>
        </w:rPr>
        <w:t xml:space="preserve"> East Timor, </w:t>
      </w:r>
      <w:proofErr w:type="spellStart"/>
      <w:r w:rsidRPr="00E75C60">
        <w:rPr>
          <w:rFonts w:ascii="Tahoma" w:eastAsia="Calibri" w:hAnsi="Tahoma" w:cs="Tahoma"/>
          <w:color w:val="FF0000"/>
          <w:sz w:val="20"/>
          <w:szCs w:val="20"/>
          <w:lang w:val="es-ES"/>
        </w:rPr>
        <w:t>Liberation</w:t>
      </w:r>
      <w:proofErr w:type="spellEnd"/>
      <w:r w:rsidRPr="00E75C60">
        <w:rPr>
          <w:rFonts w:ascii="Tahoma" w:eastAsia="Calibri" w:hAnsi="Tahoma" w:cs="Tahoma"/>
          <w:sz w:val="20"/>
          <w:szCs w:val="20"/>
          <w:lang w:val="es-ES"/>
        </w:rPr>
        <w:t xml:space="preserve">, Liga de </w:t>
      </w:r>
      <w:proofErr w:type="spellStart"/>
      <w:r w:rsidRPr="00E75C60">
        <w:rPr>
          <w:rFonts w:ascii="Tahoma" w:eastAsia="Calibri" w:hAnsi="Tahoma" w:cs="Tahoma"/>
          <w:sz w:val="20"/>
          <w:szCs w:val="20"/>
          <w:lang w:val="es-ES"/>
        </w:rPr>
        <w:t>Abogacia</w:t>
      </w:r>
      <w:proofErr w:type="spellEnd"/>
      <w:r w:rsidRPr="00E75C60">
        <w:rPr>
          <w:rFonts w:ascii="Tahoma" w:eastAsia="Calibri" w:hAnsi="Tahoma" w:cs="Tahoma"/>
          <w:sz w:val="20"/>
          <w:szCs w:val="20"/>
          <w:lang w:val="es-ES"/>
        </w:rPr>
        <w:t xml:space="preserve"> Saharaui en España, Liga de Defensa de los Presos Políticos Saharaui, </w:t>
      </w:r>
      <w:r w:rsidRPr="00E75C60">
        <w:rPr>
          <w:rFonts w:ascii="Tahoma" w:eastAsia="Calibri" w:hAnsi="Tahoma" w:cs="Tahoma"/>
          <w:sz w:val="20"/>
          <w:szCs w:val="20"/>
          <w:lang w:val="es-ES_tradnl"/>
        </w:rPr>
        <w:t xml:space="preserve">Liga de Estudiantes Saharauis en España, Liga de </w:t>
      </w:r>
      <w:proofErr w:type="spellStart"/>
      <w:r w:rsidRPr="00E75C60">
        <w:rPr>
          <w:rFonts w:ascii="Tahoma" w:eastAsia="Calibri" w:hAnsi="Tahoma" w:cs="Tahoma"/>
          <w:sz w:val="20"/>
          <w:szCs w:val="20"/>
          <w:lang w:val="es-ES_tradnl"/>
        </w:rPr>
        <w:t>Medicos</w:t>
      </w:r>
      <w:proofErr w:type="spellEnd"/>
      <w:r w:rsidRPr="00E75C60">
        <w:rPr>
          <w:rFonts w:ascii="Tahoma" w:eastAsia="Calibri" w:hAnsi="Tahoma" w:cs="Tahoma"/>
          <w:sz w:val="20"/>
          <w:szCs w:val="20"/>
          <w:lang w:val="es-ES_tradnl"/>
        </w:rPr>
        <w:t xml:space="preserve"> Saharauis en España, Liga de Mujeres Saharauis en España, Liga Nacional dos </w:t>
      </w:r>
      <w:proofErr w:type="spellStart"/>
      <w:r w:rsidRPr="00E75C60">
        <w:rPr>
          <w:rFonts w:ascii="Tahoma" w:eastAsia="Calibri" w:hAnsi="Tahoma" w:cs="Tahoma"/>
          <w:sz w:val="20"/>
          <w:szCs w:val="20"/>
          <w:lang w:val="es-ES_tradnl"/>
        </w:rPr>
        <w:t>Direitos</w:t>
      </w:r>
      <w:proofErr w:type="spellEnd"/>
      <w:r w:rsidRPr="00E75C60">
        <w:rPr>
          <w:rFonts w:ascii="Tahoma" w:eastAsia="Calibri" w:hAnsi="Tahoma" w:cs="Tahoma"/>
          <w:sz w:val="20"/>
          <w:szCs w:val="20"/>
          <w:lang w:val="es-ES_tradnl"/>
        </w:rPr>
        <w:t xml:space="preserve"> Humanos, Liga de Periodistas Saharauis en España, Liga Saharaui de defensa de Derechos Humanos y Protección de RW-Bojador, </w:t>
      </w:r>
      <w:r w:rsidRPr="00E75C60">
        <w:rPr>
          <w:rFonts w:ascii="Tahoma" w:eastAsia="Calibri" w:hAnsi="Tahoma" w:cs="Tahoma"/>
          <w:sz w:val="20"/>
          <w:szCs w:val="20"/>
          <w:lang w:val="es-ES"/>
        </w:rPr>
        <w:t xml:space="preserve">Ligue des </w:t>
      </w:r>
      <w:proofErr w:type="spellStart"/>
      <w:r w:rsidRPr="00E75C60">
        <w:rPr>
          <w:rFonts w:ascii="Tahoma" w:eastAsia="Calibri" w:hAnsi="Tahoma" w:cs="Tahoma"/>
          <w:sz w:val="20"/>
          <w:szCs w:val="20"/>
          <w:lang w:val="es-ES"/>
        </w:rPr>
        <w:t>Jeunes</w:t>
      </w:r>
      <w:proofErr w:type="spellEnd"/>
      <w:r w:rsidRPr="00E75C60">
        <w:rPr>
          <w:rFonts w:ascii="Tahoma" w:eastAsia="Calibri" w:hAnsi="Tahoma" w:cs="Tahoma"/>
          <w:sz w:val="20"/>
          <w:szCs w:val="20"/>
          <w:lang w:val="es-ES"/>
        </w:rPr>
        <w:t xml:space="preserve"> et des </w:t>
      </w:r>
      <w:proofErr w:type="spellStart"/>
      <w:r w:rsidRPr="00E75C60">
        <w:rPr>
          <w:rFonts w:ascii="Tahoma" w:eastAsia="Calibri" w:hAnsi="Tahoma" w:cs="Tahoma"/>
          <w:sz w:val="20"/>
          <w:szCs w:val="20"/>
          <w:lang w:val="es-ES"/>
        </w:rPr>
        <w:t>Etudiants</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Sahraouis</w:t>
      </w:r>
      <w:proofErr w:type="spellEnd"/>
      <w:r w:rsidRPr="00E75C60">
        <w:rPr>
          <w:rFonts w:ascii="Tahoma" w:eastAsia="Calibri" w:hAnsi="Tahoma" w:cs="Tahoma"/>
          <w:sz w:val="20"/>
          <w:szCs w:val="20"/>
          <w:lang w:val="es-ES"/>
        </w:rPr>
        <w:t xml:space="preserve"> en France, Ligue </w:t>
      </w:r>
      <w:proofErr w:type="spellStart"/>
      <w:r w:rsidRPr="00E75C60">
        <w:rPr>
          <w:rFonts w:ascii="Tahoma" w:eastAsia="Calibri" w:hAnsi="Tahoma" w:cs="Tahoma"/>
          <w:sz w:val="20"/>
          <w:szCs w:val="20"/>
          <w:lang w:val="es-ES"/>
        </w:rPr>
        <w:t>pour</w:t>
      </w:r>
      <w:proofErr w:type="spellEnd"/>
      <w:r w:rsidRPr="00E75C60">
        <w:rPr>
          <w:rFonts w:ascii="Tahoma" w:eastAsia="Calibri" w:hAnsi="Tahoma" w:cs="Tahoma"/>
          <w:sz w:val="20"/>
          <w:szCs w:val="20"/>
          <w:lang w:val="es-ES"/>
        </w:rPr>
        <w:t xml:space="preserve"> la </w:t>
      </w:r>
      <w:proofErr w:type="spellStart"/>
      <w:r w:rsidRPr="00E75C60">
        <w:rPr>
          <w:rFonts w:ascii="Tahoma" w:eastAsia="Calibri" w:hAnsi="Tahoma" w:cs="Tahoma"/>
          <w:sz w:val="20"/>
          <w:szCs w:val="20"/>
          <w:lang w:val="es-ES"/>
        </w:rPr>
        <w:t>Protection</w:t>
      </w:r>
      <w:proofErr w:type="spellEnd"/>
      <w:r w:rsidRPr="00E75C60">
        <w:rPr>
          <w:rFonts w:ascii="Tahoma" w:eastAsia="Calibri" w:hAnsi="Tahoma" w:cs="Tahoma"/>
          <w:sz w:val="20"/>
          <w:szCs w:val="20"/>
          <w:lang w:val="es-ES"/>
        </w:rPr>
        <w:t xml:space="preserve"> des </w:t>
      </w:r>
      <w:proofErr w:type="spellStart"/>
      <w:r w:rsidRPr="00E75C60">
        <w:rPr>
          <w:rFonts w:ascii="Tahoma" w:eastAsia="Calibri" w:hAnsi="Tahoma" w:cs="Tahoma"/>
          <w:sz w:val="20"/>
          <w:szCs w:val="20"/>
          <w:lang w:val="es-ES"/>
        </w:rPr>
        <w:t>Prisonniers</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Sahraouis</w:t>
      </w:r>
      <w:proofErr w:type="spellEnd"/>
      <w:r w:rsidRPr="00E75C60">
        <w:rPr>
          <w:rFonts w:ascii="Tahoma" w:eastAsia="Calibri" w:hAnsi="Tahoma" w:cs="Tahoma"/>
          <w:sz w:val="20"/>
          <w:szCs w:val="20"/>
          <w:lang w:val="es-ES"/>
        </w:rPr>
        <w:t xml:space="preserve"> dans les </w:t>
      </w:r>
      <w:proofErr w:type="spellStart"/>
      <w:r w:rsidRPr="00E75C60">
        <w:rPr>
          <w:rFonts w:ascii="Tahoma" w:eastAsia="Calibri" w:hAnsi="Tahoma" w:cs="Tahoma"/>
          <w:sz w:val="20"/>
          <w:szCs w:val="20"/>
          <w:lang w:val="es-ES"/>
        </w:rPr>
        <w:t>prisons</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marocaines</w:t>
      </w:r>
      <w:proofErr w:type="spellEnd"/>
      <w:r w:rsidRPr="00E75C60">
        <w:rPr>
          <w:rFonts w:ascii="Tahoma" w:eastAsia="Calibri" w:hAnsi="Tahoma" w:cs="Tahoma"/>
          <w:sz w:val="20"/>
          <w:szCs w:val="20"/>
          <w:lang w:val="es-ES"/>
        </w:rPr>
        <w:t xml:space="preserve"> (LPPS), </w:t>
      </w:r>
    </w:p>
    <w:p w:rsidR="00E75C60" w:rsidRPr="00457959" w:rsidRDefault="00E75C60" w:rsidP="00E75C60">
      <w:pPr>
        <w:jc w:val="center"/>
        <w:rPr>
          <w:rFonts w:ascii="Tahoma" w:hAnsi="Tahoma" w:cs="Tahoma"/>
          <w:shadow/>
          <w:lang w:val="es-ES"/>
        </w:rPr>
      </w:pPr>
      <w:r w:rsidRPr="00457959">
        <w:rPr>
          <w:rFonts w:ascii="Tahoma" w:hAnsi="Tahoma" w:cs="Tahoma"/>
          <w:shadow/>
          <w:lang w:val="es-ES"/>
        </w:rPr>
        <w:lastRenderedPageBreak/>
        <w:t xml:space="preserve">-  </w:t>
      </w:r>
      <w:r>
        <w:rPr>
          <w:rFonts w:ascii="Tahoma" w:hAnsi="Tahoma" w:cs="Tahoma"/>
          <w:shadow/>
          <w:lang w:val="es-ES"/>
        </w:rPr>
        <w:t>6</w:t>
      </w:r>
      <w:r w:rsidRPr="00457959">
        <w:rPr>
          <w:rFonts w:ascii="Tahoma" w:hAnsi="Tahoma" w:cs="Tahoma"/>
          <w:shadow/>
          <w:lang w:val="es-ES"/>
        </w:rPr>
        <w:t xml:space="preserve">  -</w:t>
      </w:r>
    </w:p>
    <w:p w:rsidR="00E75C60" w:rsidRPr="00457959" w:rsidRDefault="00E75C60" w:rsidP="00E75C60">
      <w:pPr>
        <w:jc w:val="center"/>
        <w:rPr>
          <w:rFonts w:ascii="Tahoma" w:hAnsi="Tahoma" w:cs="Tahoma"/>
          <w:lang w:val="es-ES"/>
        </w:rPr>
      </w:pPr>
    </w:p>
    <w:p w:rsidR="00E75C60" w:rsidRPr="00E75C60" w:rsidRDefault="00E75C60" w:rsidP="00E75C60">
      <w:pPr>
        <w:jc w:val="both"/>
        <w:rPr>
          <w:rFonts w:ascii="Tahoma" w:eastAsia="Calibri" w:hAnsi="Tahoma" w:cs="Tahoma"/>
          <w:color w:val="FF0000"/>
          <w:sz w:val="20"/>
          <w:szCs w:val="20"/>
          <w:lang w:val="es-ES"/>
        </w:rPr>
      </w:pPr>
      <w:proofErr w:type="spellStart"/>
      <w:r w:rsidRPr="00E75C60">
        <w:rPr>
          <w:rFonts w:ascii="Tahoma" w:eastAsia="Calibri" w:hAnsi="Tahoma" w:cs="Tahoma"/>
          <w:color w:val="FF0000"/>
          <w:sz w:val="20"/>
          <w:szCs w:val="20"/>
          <w:lang w:val="es-ES"/>
        </w:rPr>
        <w:t>Mouvement</w:t>
      </w:r>
      <w:proofErr w:type="spellEnd"/>
      <w:r w:rsidRPr="00E75C60">
        <w:rPr>
          <w:rFonts w:ascii="Tahoma" w:eastAsia="Calibri" w:hAnsi="Tahoma" w:cs="Tahoma"/>
          <w:color w:val="FF0000"/>
          <w:sz w:val="20"/>
          <w:szCs w:val="20"/>
          <w:lang w:val="es-ES"/>
        </w:rPr>
        <w:t xml:space="preserve"> </w:t>
      </w:r>
      <w:proofErr w:type="spellStart"/>
      <w:r w:rsidRPr="00E75C60">
        <w:rPr>
          <w:rFonts w:ascii="Tahoma" w:eastAsia="Calibri" w:hAnsi="Tahoma" w:cs="Tahoma"/>
          <w:color w:val="FF0000"/>
          <w:sz w:val="20"/>
          <w:szCs w:val="20"/>
          <w:lang w:val="es-ES"/>
        </w:rPr>
        <w:t>contre</w:t>
      </w:r>
      <w:proofErr w:type="spellEnd"/>
      <w:r w:rsidRPr="00E75C60">
        <w:rPr>
          <w:rFonts w:ascii="Tahoma" w:eastAsia="Calibri" w:hAnsi="Tahoma" w:cs="Tahoma"/>
          <w:color w:val="FF0000"/>
          <w:sz w:val="20"/>
          <w:szCs w:val="20"/>
          <w:lang w:val="es-ES"/>
        </w:rPr>
        <w:t xml:space="preserve"> le </w:t>
      </w:r>
      <w:proofErr w:type="spellStart"/>
      <w:r w:rsidRPr="00E75C60">
        <w:rPr>
          <w:rFonts w:ascii="Tahoma" w:eastAsia="Calibri" w:hAnsi="Tahoma" w:cs="Tahoma"/>
          <w:color w:val="FF0000"/>
          <w:sz w:val="20"/>
          <w:szCs w:val="20"/>
          <w:lang w:val="es-ES"/>
        </w:rPr>
        <w:t>racisme</w:t>
      </w:r>
      <w:proofErr w:type="spellEnd"/>
      <w:r w:rsidRPr="00E75C60">
        <w:rPr>
          <w:rFonts w:ascii="Tahoma" w:eastAsia="Calibri" w:hAnsi="Tahoma" w:cs="Tahoma"/>
          <w:color w:val="FF0000"/>
          <w:sz w:val="20"/>
          <w:szCs w:val="20"/>
          <w:lang w:val="es-ES"/>
        </w:rPr>
        <w:t xml:space="preserve"> et </w:t>
      </w:r>
      <w:proofErr w:type="spellStart"/>
      <w:r w:rsidRPr="00E75C60">
        <w:rPr>
          <w:rFonts w:ascii="Tahoma" w:eastAsia="Calibri" w:hAnsi="Tahoma" w:cs="Tahoma"/>
          <w:color w:val="FF0000"/>
          <w:sz w:val="20"/>
          <w:szCs w:val="20"/>
          <w:lang w:val="es-ES"/>
        </w:rPr>
        <w:t>pour</w:t>
      </w:r>
      <w:proofErr w:type="spellEnd"/>
      <w:r w:rsidRPr="00E75C60">
        <w:rPr>
          <w:rFonts w:ascii="Tahoma" w:eastAsia="Calibri" w:hAnsi="Tahoma" w:cs="Tahoma"/>
          <w:color w:val="FF0000"/>
          <w:sz w:val="20"/>
          <w:szCs w:val="20"/>
          <w:lang w:val="es-ES"/>
        </w:rPr>
        <w:t xml:space="preserve"> </w:t>
      </w:r>
      <w:proofErr w:type="spellStart"/>
      <w:r w:rsidRPr="00E75C60">
        <w:rPr>
          <w:rFonts w:ascii="Tahoma" w:eastAsia="Calibri" w:hAnsi="Tahoma" w:cs="Tahoma"/>
          <w:color w:val="FF0000"/>
          <w:sz w:val="20"/>
          <w:szCs w:val="20"/>
          <w:lang w:val="es-ES"/>
        </w:rPr>
        <w:t>l’amitié</w:t>
      </w:r>
      <w:proofErr w:type="spellEnd"/>
      <w:r w:rsidRPr="00E75C60">
        <w:rPr>
          <w:rFonts w:ascii="Tahoma" w:eastAsia="Calibri" w:hAnsi="Tahoma" w:cs="Tahoma"/>
          <w:color w:val="FF0000"/>
          <w:sz w:val="20"/>
          <w:szCs w:val="20"/>
          <w:lang w:val="es-ES"/>
        </w:rPr>
        <w:t xml:space="preserve"> entre les </w:t>
      </w:r>
      <w:proofErr w:type="spellStart"/>
      <w:r w:rsidRPr="00E75C60">
        <w:rPr>
          <w:rFonts w:ascii="Tahoma" w:eastAsia="Calibri" w:hAnsi="Tahoma" w:cs="Tahoma"/>
          <w:color w:val="FF0000"/>
          <w:sz w:val="20"/>
          <w:szCs w:val="20"/>
          <w:lang w:val="es-ES"/>
        </w:rPr>
        <w:t>peuples</w:t>
      </w:r>
      <w:proofErr w:type="spellEnd"/>
      <w:r w:rsidRPr="00E75C60">
        <w:rPr>
          <w:rFonts w:ascii="Tahoma" w:eastAsia="Calibri" w:hAnsi="Tahoma" w:cs="Tahoma"/>
          <w:color w:val="FF0000"/>
          <w:sz w:val="20"/>
          <w:szCs w:val="20"/>
          <w:lang w:val="es-ES"/>
        </w:rPr>
        <w:t xml:space="preserve"> (MRAP)</w:t>
      </w:r>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National</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Television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Team</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Nigerian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Movement</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for</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the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Liberation</w:t>
      </w:r>
      <w:proofErr w:type="spellEnd"/>
      <w:r w:rsidRPr="00E75C60">
        <w:rPr>
          <w:rFonts w:ascii="Tahoma" w:eastAsia="Calibri" w:hAnsi="Tahoma" w:cs="Tahoma"/>
          <w:sz w:val="20"/>
          <w:szCs w:val="20"/>
          <w:lang w:val="es-ES"/>
        </w:rPr>
        <w:t xml:space="preserve"> of Western Sahara, </w:t>
      </w:r>
      <w:proofErr w:type="spellStart"/>
      <w:r w:rsidRPr="00E75C60">
        <w:rPr>
          <w:rFonts w:ascii="Tahoma" w:eastAsia="Calibri" w:hAnsi="Tahoma" w:cs="Tahoma"/>
          <w:sz w:val="20"/>
          <w:szCs w:val="20"/>
          <w:lang w:val="es-ES"/>
        </w:rPr>
        <w:t>Norwegian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Support</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Committee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for</w:t>
      </w:r>
      <w:proofErr w:type="spellEnd"/>
      <w:r w:rsidRPr="00E75C60">
        <w:rPr>
          <w:rFonts w:ascii="Tahoma" w:eastAsia="Calibri" w:hAnsi="Tahoma" w:cs="Tahoma"/>
          <w:sz w:val="20"/>
          <w:szCs w:val="20"/>
          <w:lang w:val="es-ES"/>
        </w:rPr>
        <w:t xml:space="preserve"> Western Sahara, </w:t>
      </w:r>
      <w:proofErr w:type="spellStart"/>
      <w:r w:rsidRPr="00E75C60">
        <w:rPr>
          <w:rFonts w:ascii="Tahoma" w:eastAsia="Calibri" w:hAnsi="Tahoma" w:cs="Tahoma"/>
          <w:sz w:val="20"/>
          <w:szCs w:val="20"/>
          <w:lang w:val="es-ES"/>
        </w:rPr>
        <w:t>Observatoire</w:t>
      </w:r>
      <w:proofErr w:type="spellEnd"/>
      <w:r w:rsidRPr="00E75C60">
        <w:rPr>
          <w:rFonts w:ascii="Tahoma" w:eastAsia="Calibri" w:hAnsi="Tahoma" w:cs="Tahoma"/>
          <w:sz w:val="20"/>
          <w:szCs w:val="20"/>
          <w:lang w:val="es-ES"/>
        </w:rPr>
        <w:t xml:space="preserve"> des </w:t>
      </w:r>
      <w:proofErr w:type="spellStart"/>
      <w:r w:rsidRPr="00E75C60">
        <w:rPr>
          <w:rFonts w:ascii="Tahoma" w:eastAsia="Calibri" w:hAnsi="Tahoma" w:cs="Tahoma"/>
          <w:sz w:val="20"/>
          <w:szCs w:val="20"/>
          <w:lang w:val="es-ES"/>
        </w:rPr>
        <w:t>Médias</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Saharaouis</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pour</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documenter</w:t>
      </w:r>
      <w:proofErr w:type="spellEnd"/>
      <w:r w:rsidRPr="00E75C60">
        <w:rPr>
          <w:rFonts w:ascii="Tahoma" w:eastAsia="Calibri" w:hAnsi="Tahoma" w:cs="Tahoma"/>
          <w:sz w:val="20"/>
          <w:szCs w:val="20"/>
          <w:lang w:val="es-ES"/>
        </w:rPr>
        <w:t xml:space="preserve"> les </w:t>
      </w:r>
      <w:proofErr w:type="spellStart"/>
      <w:r w:rsidRPr="00E75C60">
        <w:rPr>
          <w:rFonts w:ascii="Tahoma" w:eastAsia="Calibri" w:hAnsi="Tahoma" w:cs="Tahoma"/>
          <w:sz w:val="20"/>
          <w:szCs w:val="20"/>
          <w:lang w:val="es-ES"/>
        </w:rPr>
        <w:t>violations</w:t>
      </w:r>
      <w:proofErr w:type="spellEnd"/>
      <w:r w:rsidRPr="00E75C60">
        <w:rPr>
          <w:rFonts w:ascii="Tahoma" w:eastAsia="Calibri" w:hAnsi="Tahoma" w:cs="Tahoma"/>
          <w:sz w:val="20"/>
          <w:szCs w:val="20"/>
          <w:lang w:val="es-ES"/>
        </w:rPr>
        <w:t xml:space="preserve"> des </w:t>
      </w:r>
      <w:proofErr w:type="spellStart"/>
      <w:r w:rsidRPr="00E75C60">
        <w:rPr>
          <w:rFonts w:ascii="Tahoma" w:eastAsia="Calibri" w:hAnsi="Tahoma" w:cs="Tahoma"/>
          <w:sz w:val="20"/>
          <w:szCs w:val="20"/>
          <w:lang w:val="es-ES"/>
        </w:rPr>
        <w:t>droits</w:t>
      </w:r>
      <w:proofErr w:type="spellEnd"/>
      <w:r w:rsidRPr="00E75C60">
        <w:rPr>
          <w:rFonts w:ascii="Tahoma" w:eastAsia="Calibri" w:hAnsi="Tahoma" w:cs="Tahoma"/>
          <w:sz w:val="20"/>
          <w:szCs w:val="20"/>
          <w:lang w:val="es-ES"/>
        </w:rPr>
        <w:t xml:space="preserve"> de </w:t>
      </w:r>
      <w:proofErr w:type="spellStart"/>
      <w:r w:rsidRPr="00E75C60">
        <w:rPr>
          <w:rFonts w:ascii="Tahoma" w:eastAsia="Calibri" w:hAnsi="Tahoma" w:cs="Tahoma"/>
          <w:sz w:val="20"/>
          <w:szCs w:val="20"/>
          <w:lang w:val="es-ES"/>
        </w:rPr>
        <w:t>l’homme</w:t>
      </w:r>
      <w:proofErr w:type="spellEnd"/>
      <w:r w:rsidRPr="00E75C60">
        <w:rPr>
          <w:rFonts w:ascii="Tahoma" w:eastAsia="Calibri" w:hAnsi="Tahoma" w:cs="Tahoma"/>
          <w:sz w:val="20"/>
          <w:szCs w:val="20"/>
          <w:lang w:val="es-ES"/>
        </w:rPr>
        <w:t xml:space="preserve">, Observatorio Aragonés para el Sáhara Occidental, Observatorio Asturiano de Derechos Humanos para el Sáhara Occidental (OAPSO), Observatorio Saharaui por el Niño y la Mujer, Observatorio Saharaui de Protección del Niño, Observatorio Saharaui de Recursos Naturales, 1514 </w:t>
      </w:r>
      <w:proofErr w:type="spellStart"/>
      <w:r w:rsidRPr="00E75C60">
        <w:rPr>
          <w:rFonts w:ascii="Tahoma" w:eastAsia="Calibri" w:hAnsi="Tahoma" w:cs="Tahoma"/>
          <w:sz w:val="20"/>
          <w:szCs w:val="20"/>
          <w:lang w:val="es-ES"/>
        </w:rPr>
        <w:t>Oltre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il</w:t>
      </w:r>
      <w:proofErr w:type="spellEnd"/>
      <w:r w:rsidRPr="00E75C60">
        <w:rPr>
          <w:rFonts w:ascii="Tahoma" w:eastAsia="Calibri" w:hAnsi="Tahoma" w:cs="Tahoma"/>
          <w:sz w:val="20"/>
          <w:szCs w:val="20"/>
          <w:lang w:val="es-ES"/>
        </w:rPr>
        <w:t xml:space="preserve"> muro, Organización Contra la Tortura en </w:t>
      </w:r>
      <w:proofErr w:type="spellStart"/>
      <w:r w:rsidRPr="00E75C60">
        <w:rPr>
          <w:rFonts w:ascii="Tahoma" w:eastAsia="Calibri" w:hAnsi="Tahoma" w:cs="Tahoma"/>
          <w:sz w:val="20"/>
          <w:szCs w:val="20"/>
          <w:lang w:val="es-ES"/>
        </w:rPr>
        <w:t>Dakhla</w:t>
      </w:r>
      <w:proofErr w:type="spellEnd"/>
      <w:r w:rsidRPr="00E75C60">
        <w:rPr>
          <w:rFonts w:ascii="Tahoma" w:eastAsia="Calibri" w:hAnsi="Tahoma" w:cs="Tahoma"/>
          <w:sz w:val="20"/>
          <w:szCs w:val="20"/>
          <w:lang w:val="es-ES"/>
        </w:rPr>
        <w:t xml:space="preserve">, Organización Saharaui por la Defensa de las libertades y la dignidad, </w:t>
      </w:r>
      <w:proofErr w:type="spellStart"/>
      <w:r w:rsidRPr="00E75C60">
        <w:rPr>
          <w:rFonts w:ascii="Tahoma" w:eastAsia="Calibri" w:hAnsi="Tahoma" w:cs="Tahoma"/>
          <w:sz w:val="20"/>
          <w:szCs w:val="20"/>
          <w:lang w:val="es-ES"/>
        </w:rPr>
        <w:t>Pallasos</w:t>
      </w:r>
      <w:proofErr w:type="spellEnd"/>
      <w:r w:rsidRPr="00E75C60">
        <w:rPr>
          <w:rFonts w:ascii="Tahoma" w:eastAsia="Calibri" w:hAnsi="Tahoma" w:cs="Tahoma"/>
          <w:sz w:val="20"/>
          <w:szCs w:val="20"/>
          <w:lang w:val="es-ES"/>
        </w:rPr>
        <w:t xml:space="preserve"> en Rebeldía y </w:t>
      </w:r>
      <w:proofErr w:type="spellStart"/>
      <w:r w:rsidRPr="00E75C60">
        <w:rPr>
          <w:rFonts w:ascii="Tahoma" w:eastAsia="Calibri" w:hAnsi="Tahoma" w:cs="Tahoma"/>
          <w:sz w:val="20"/>
          <w:szCs w:val="20"/>
          <w:lang w:val="es-ES"/>
        </w:rPr>
        <w:t>Festiclown</w:t>
      </w:r>
      <w:proofErr w:type="spellEnd"/>
      <w:r w:rsidRPr="00E75C60">
        <w:rPr>
          <w:rFonts w:ascii="Tahoma" w:eastAsia="Calibri" w:hAnsi="Tahoma" w:cs="Tahoma"/>
          <w:sz w:val="20"/>
          <w:szCs w:val="20"/>
          <w:lang w:val="es-ES"/>
        </w:rPr>
        <w:t xml:space="preserve">, </w:t>
      </w:r>
      <w:r w:rsidRPr="00E75C60">
        <w:rPr>
          <w:rFonts w:ascii="Tahoma" w:eastAsia="Calibri" w:hAnsi="Tahoma" w:cs="Tahoma"/>
          <w:color w:val="FF0000"/>
          <w:sz w:val="20"/>
          <w:szCs w:val="20"/>
          <w:lang w:val="es-ES"/>
        </w:rPr>
        <w:t>Paz y Cooperación</w:t>
      </w:r>
      <w:r w:rsidRPr="00E75C60">
        <w:rPr>
          <w:rFonts w:ascii="Tahoma" w:eastAsia="Calibri" w:hAnsi="Tahoma" w:cs="Tahoma"/>
          <w:sz w:val="20"/>
          <w:szCs w:val="20"/>
          <w:lang w:val="es-ES"/>
        </w:rPr>
        <w:t xml:space="preserve">, Plataforma de Organizaciones Chile Mejor Sin TLC, Por un Sahara Libre, </w:t>
      </w:r>
      <w:r w:rsidRPr="00E75C60">
        <w:rPr>
          <w:rFonts w:ascii="Tahoma" w:eastAsia="Times New Roman" w:hAnsi="Tahoma" w:cs="Tahoma"/>
          <w:color w:val="000000"/>
          <w:sz w:val="20"/>
          <w:szCs w:val="20"/>
          <w:lang w:val="es-ES" w:eastAsia="fr-FR"/>
        </w:rPr>
        <w:t>Proyecto Audiovisual: La Saharaui Colombiana,</w:t>
      </w:r>
      <w:r w:rsidRPr="00E75C60">
        <w:rPr>
          <w:rFonts w:ascii="Tahoma" w:eastAsia="Calibri" w:hAnsi="Tahoma" w:cs="Tahoma"/>
          <w:color w:val="FF0000"/>
          <w:sz w:val="20"/>
          <w:szCs w:val="20"/>
          <w:lang w:val="es-ES"/>
        </w:rPr>
        <w:t xml:space="preserve"> </w:t>
      </w:r>
      <w:proofErr w:type="spellStart"/>
      <w:r w:rsidRPr="00E75C60">
        <w:rPr>
          <w:rFonts w:ascii="Tahoma" w:eastAsia="Calibri" w:hAnsi="Tahoma" w:cs="Tahoma"/>
          <w:color w:val="FF0000"/>
          <w:sz w:val="20"/>
          <w:szCs w:val="20"/>
          <w:lang w:val="es-ES"/>
        </w:rPr>
        <w:t>Right</w:t>
      </w:r>
      <w:proofErr w:type="spellEnd"/>
      <w:r w:rsidRPr="00E75C60">
        <w:rPr>
          <w:rFonts w:ascii="Tahoma" w:eastAsia="Calibri" w:hAnsi="Tahoma" w:cs="Tahoma"/>
          <w:color w:val="FF0000"/>
          <w:sz w:val="20"/>
          <w:szCs w:val="20"/>
          <w:lang w:val="es-ES"/>
        </w:rPr>
        <w:t xml:space="preserve"> </w:t>
      </w:r>
      <w:proofErr w:type="spellStart"/>
      <w:r w:rsidRPr="00E75C60">
        <w:rPr>
          <w:rFonts w:ascii="Tahoma" w:eastAsia="Calibri" w:hAnsi="Tahoma" w:cs="Tahoma"/>
          <w:color w:val="FF0000"/>
          <w:sz w:val="20"/>
          <w:szCs w:val="20"/>
          <w:lang w:val="es-ES"/>
        </w:rPr>
        <w:t>Livelihood</w:t>
      </w:r>
      <w:proofErr w:type="spellEnd"/>
      <w:r w:rsidRPr="00E75C60">
        <w:rPr>
          <w:rFonts w:ascii="Tahoma" w:eastAsia="Calibri" w:hAnsi="Tahoma" w:cs="Tahoma"/>
          <w:color w:val="FF0000"/>
          <w:sz w:val="20"/>
          <w:szCs w:val="20"/>
          <w:lang w:val="es-ES"/>
        </w:rPr>
        <w:t xml:space="preserve"> </w:t>
      </w:r>
      <w:proofErr w:type="spellStart"/>
      <w:r w:rsidRPr="00E75C60">
        <w:rPr>
          <w:rFonts w:ascii="Tahoma" w:eastAsia="Calibri" w:hAnsi="Tahoma" w:cs="Tahoma"/>
          <w:color w:val="FF0000"/>
          <w:sz w:val="20"/>
          <w:szCs w:val="20"/>
          <w:lang w:val="es-ES"/>
        </w:rPr>
        <w:t>Foundation</w:t>
      </w:r>
      <w:proofErr w:type="spellEnd"/>
      <w:r w:rsidRPr="00E75C60">
        <w:rPr>
          <w:rFonts w:ascii="Tahoma" w:eastAsia="Calibri" w:hAnsi="Tahoma" w:cs="Tahoma"/>
          <w:sz w:val="20"/>
          <w:szCs w:val="20"/>
          <w:lang w:val="es-ES"/>
        </w:rPr>
        <w:t xml:space="preserve">, Saharaui </w:t>
      </w:r>
      <w:proofErr w:type="spellStart"/>
      <w:r w:rsidRPr="00E75C60">
        <w:rPr>
          <w:rFonts w:ascii="Tahoma" w:eastAsia="Calibri" w:hAnsi="Tahoma" w:cs="Tahoma"/>
          <w:sz w:val="20"/>
          <w:szCs w:val="20"/>
          <w:lang w:val="es-ES"/>
        </w:rPr>
        <w:t>Unterstützungsverein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Wien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Saharawi</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Advocacy</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Campaign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Saharawi</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Association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for</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Persons</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with</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Disabilities</w:t>
      </w:r>
      <w:proofErr w:type="spellEnd"/>
      <w:r w:rsidRPr="00E75C60">
        <w:rPr>
          <w:rFonts w:ascii="Tahoma" w:eastAsia="Calibri" w:hAnsi="Tahoma" w:cs="Tahoma"/>
          <w:sz w:val="20"/>
          <w:szCs w:val="20"/>
          <w:lang w:val="es-ES"/>
        </w:rPr>
        <w:t xml:space="preserve"> in Western Sahara, </w:t>
      </w:r>
      <w:proofErr w:type="spellStart"/>
      <w:r w:rsidRPr="00E75C60">
        <w:rPr>
          <w:rFonts w:ascii="Tahoma" w:eastAsia="Calibri" w:hAnsi="Tahoma" w:cs="Tahoma"/>
          <w:sz w:val="20"/>
          <w:szCs w:val="20"/>
          <w:lang w:val="es-ES"/>
        </w:rPr>
        <w:t>Saharawi</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Association</w:t>
      </w:r>
      <w:proofErr w:type="spellEnd"/>
      <w:r w:rsidRPr="00E75C60">
        <w:rPr>
          <w:rFonts w:ascii="Tahoma" w:eastAsia="Calibri" w:hAnsi="Tahoma" w:cs="Tahoma"/>
          <w:sz w:val="20"/>
          <w:szCs w:val="20"/>
          <w:lang w:val="es-ES"/>
        </w:rPr>
        <w:t xml:space="preserve"> in </w:t>
      </w:r>
      <w:proofErr w:type="spellStart"/>
      <w:r w:rsidRPr="00E75C60">
        <w:rPr>
          <w:rFonts w:ascii="Tahoma" w:eastAsia="Calibri" w:hAnsi="Tahoma" w:cs="Tahoma"/>
          <w:sz w:val="20"/>
          <w:szCs w:val="20"/>
          <w:lang w:val="es-ES"/>
        </w:rPr>
        <w:t>the</w:t>
      </w:r>
      <w:proofErr w:type="spellEnd"/>
      <w:r w:rsidRPr="00E75C60">
        <w:rPr>
          <w:rFonts w:ascii="Tahoma" w:eastAsia="Calibri" w:hAnsi="Tahoma" w:cs="Tahoma"/>
          <w:sz w:val="20"/>
          <w:szCs w:val="20"/>
          <w:lang w:val="es-ES"/>
        </w:rPr>
        <w:t xml:space="preserve"> USA (SAUSA), </w:t>
      </w:r>
      <w:proofErr w:type="spellStart"/>
      <w:r w:rsidRPr="00E75C60">
        <w:rPr>
          <w:rFonts w:ascii="Tahoma" w:eastAsia="Calibri" w:hAnsi="Tahoma" w:cs="Tahoma"/>
          <w:sz w:val="20"/>
          <w:szCs w:val="20"/>
          <w:lang w:val="es-ES"/>
        </w:rPr>
        <w:t>Saharawi</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Campaign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against</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the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Plunder</w:t>
      </w:r>
      <w:proofErr w:type="spellEnd"/>
      <w:r w:rsidRPr="00E75C60">
        <w:rPr>
          <w:rFonts w:ascii="Tahoma" w:eastAsia="Calibri" w:hAnsi="Tahoma" w:cs="Tahoma"/>
          <w:sz w:val="20"/>
          <w:szCs w:val="20"/>
          <w:lang w:val="es-ES"/>
        </w:rPr>
        <w:t xml:space="preserve"> (SCAP), </w:t>
      </w:r>
      <w:proofErr w:type="spellStart"/>
      <w:r w:rsidRPr="00E75C60">
        <w:rPr>
          <w:rFonts w:ascii="Tahoma" w:eastAsia="Calibri" w:hAnsi="Tahoma" w:cs="Tahoma"/>
          <w:sz w:val="20"/>
          <w:szCs w:val="20"/>
          <w:lang w:val="es-ES"/>
        </w:rPr>
        <w:t>Saharawi</w:t>
      </w:r>
      <w:proofErr w:type="spellEnd"/>
      <w:r w:rsidRPr="00E75C60">
        <w:rPr>
          <w:rFonts w:ascii="Tahoma" w:eastAsia="Calibri" w:hAnsi="Tahoma" w:cs="Tahoma"/>
          <w:sz w:val="20"/>
          <w:szCs w:val="20"/>
          <w:lang w:val="es-ES"/>
        </w:rPr>
        <w:t xml:space="preserve"> Center </w:t>
      </w:r>
      <w:proofErr w:type="spellStart"/>
      <w:r w:rsidRPr="00E75C60">
        <w:rPr>
          <w:rFonts w:ascii="Tahoma" w:eastAsia="Calibri" w:hAnsi="Tahoma" w:cs="Tahoma"/>
          <w:sz w:val="20"/>
          <w:szCs w:val="20"/>
          <w:lang w:val="es-ES"/>
        </w:rPr>
        <w:t>for</w:t>
      </w:r>
      <w:proofErr w:type="spellEnd"/>
      <w:r w:rsidRPr="00E75C60">
        <w:rPr>
          <w:rFonts w:ascii="Tahoma" w:eastAsia="Calibri" w:hAnsi="Tahoma" w:cs="Tahoma"/>
          <w:sz w:val="20"/>
          <w:szCs w:val="20"/>
          <w:lang w:val="es-ES"/>
        </w:rPr>
        <w:t xml:space="preserve"> Media and </w:t>
      </w:r>
      <w:proofErr w:type="spellStart"/>
      <w:r w:rsidRPr="00E75C60">
        <w:rPr>
          <w:rFonts w:ascii="Tahoma" w:eastAsia="Calibri" w:hAnsi="Tahoma" w:cs="Tahoma"/>
          <w:sz w:val="20"/>
          <w:szCs w:val="20"/>
          <w:lang w:val="es-ES"/>
        </w:rPr>
        <w:t>Communication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Saharawi</w:t>
      </w:r>
      <w:proofErr w:type="spellEnd"/>
      <w:r w:rsidRPr="00E75C60">
        <w:rPr>
          <w:rFonts w:ascii="Tahoma" w:eastAsia="Calibri" w:hAnsi="Tahoma" w:cs="Tahoma"/>
          <w:sz w:val="20"/>
          <w:szCs w:val="20"/>
          <w:lang w:val="es-ES"/>
        </w:rPr>
        <w:t xml:space="preserve"> Media </w:t>
      </w:r>
      <w:proofErr w:type="spellStart"/>
      <w:r w:rsidRPr="00E75C60">
        <w:rPr>
          <w:rFonts w:ascii="Tahoma" w:eastAsia="Calibri" w:hAnsi="Tahoma" w:cs="Tahoma"/>
          <w:sz w:val="20"/>
          <w:szCs w:val="20"/>
          <w:lang w:val="es-ES"/>
        </w:rPr>
        <w:t>Team</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Saharawi</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Voice</w:t>
      </w:r>
      <w:proofErr w:type="spellEnd"/>
      <w:r w:rsidRPr="00E75C60">
        <w:rPr>
          <w:rFonts w:ascii="Tahoma" w:eastAsia="Calibri" w:hAnsi="Tahoma" w:cs="Tahoma"/>
          <w:sz w:val="20"/>
          <w:szCs w:val="20"/>
          <w:lang w:val="es-ES"/>
        </w:rPr>
        <w:t xml:space="preserve">, Sahrawis </w:t>
      </w:r>
      <w:proofErr w:type="spellStart"/>
      <w:r w:rsidRPr="00E75C60">
        <w:rPr>
          <w:rFonts w:ascii="Tahoma" w:eastAsia="Calibri" w:hAnsi="Tahoma" w:cs="Tahoma"/>
          <w:sz w:val="20"/>
          <w:szCs w:val="20"/>
          <w:lang w:val="es-ES"/>
        </w:rPr>
        <w:t>förening</w:t>
      </w:r>
      <w:proofErr w:type="spellEnd"/>
      <w:r w:rsidRPr="00E75C60">
        <w:rPr>
          <w:rFonts w:ascii="Tahoma" w:eastAsia="Calibri" w:hAnsi="Tahoma" w:cs="Tahoma"/>
          <w:sz w:val="20"/>
          <w:szCs w:val="20"/>
          <w:lang w:val="es-ES"/>
        </w:rPr>
        <w:t xml:space="preserve"> i </w:t>
      </w:r>
      <w:proofErr w:type="spellStart"/>
      <w:r w:rsidRPr="00E75C60">
        <w:rPr>
          <w:rFonts w:ascii="Tahoma" w:eastAsia="Calibri" w:hAnsi="Tahoma" w:cs="Tahoma"/>
          <w:sz w:val="20"/>
          <w:szCs w:val="20"/>
          <w:lang w:val="es-ES"/>
        </w:rPr>
        <w:t>Sverige</w:t>
      </w:r>
      <w:proofErr w:type="spellEnd"/>
      <w:r w:rsidRPr="00E75C60">
        <w:rPr>
          <w:rFonts w:ascii="Tahoma" w:eastAsia="Calibri" w:hAnsi="Tahoma" w:cs="Tahoma"/>
          <w:sz w:val="20"/>
          <w:szCs w:val="20"/>
          <w:lang w:val="es-ES"/>
        </w:rPr>
        <w:t xml:space="preserve">, Salma </w:t>
      </w:r>
      <w:proofErr w:type="spellStart"/>
      <w:r w:rsidRPr="00E75C60">
        <w:rPr>
          <w:rFonts w:ascii="Tahoma" w:eastAsia="Calibri" w:hAnsi="Tahoma" w:cs="Tahoma"/>
          <w:sz w:val="20"/>
          <w:szCs w:val="20"/>
          <w:lang w:val="es-ES"/>
        </w:rPr>
        <w:t>e.V.</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Sandblast</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Arts</w:t>
      </w:r>
      <w:proofErr w:type="spellEnd"/>
      <w:r w:rsidRPr="00E75C60">
        <w:rPr>
          <w:rFonts w:ascii="Tahoma" w:eastAsia="Calibri" w:hAnsi="Tahoma" w:cs="Tahoma"/>
          <w:sz w:val="20"/>
          <w:szCs w:val="20"/>
          <w:lang w:val="es-ES"/>
        </w:rPr>
        <w:t xml:space="preserve">, </w:t>
      </w:r>
      <w:proofErr w:type="spellStart"/>
      <w:r w:rsidRPr="00E75C60">
        <w:rPr>
          <w:rFonts w:ascii="Tahoma" w:hAnsi="Tahoma" w:cs="Tahoma"/>
          <w:bCs/>
          <w:sz w:val="20"/>
          <w:szCs w:val="20"/>
          <w:lang w:val="es-ES"/>
        </w:rPr>
        <w:t>Schweizerisches</w:t>
      </w:r>
      <w:proofErr w:type="spellEnd"/>
      <w:r w:rsidRPr="00E75C60">
        <w:rPr>
          <w:rFonts w:ascii="Tahoma" w:hAnsi="Tahoma" w:cs="Tahoma"/>
          <w:bCs/>
          <w:sz w:val="20"/>
          <w:szCs w:val="20"/>
          <w:lang w:val="es-ES"/>
        </w:rPr>
        <w:t xml:space="preserve"> </w:t>
      </w:r>
      <w:proofErr w:type="spellStart"/>
      <w:r w:rsidRPr="00E75C60">
        <w:rPr>
          <w:rFonts w:ascii="Tahoma" w:hAnsi="Tahoma" w:cs="Tahoma"/>
          <w:bCs/>
          <w:sz w:val="20"/>
          <w:szCs w:val="20"/>
          <w:lang w:val="es-ES"/>
        </w:rPr>
        <w:t>Unterstützungskomitee</w:t>
      </w:r>
      <w:proofErr w:type="spellEnd"/>
      <w:r w:rsidRPr="00E75C60">
        <w:rPr>
          <w:rFonts w:ascii="Tahoma" w:hAnsi="Tahoma" w:cs="Tahoma"/>
          <w:bCs/>
          <w:sz w:val="20"/>
          <w:szCs w:val="20"/>
          <w:lang w:val="es-ES"/>
        </w:rPr>
        <w:t xml:space="preserve"> </w:t>
      </w:r>
      <w:proofErr w:type="spellStart"/>
      <w:r w:rsidRPr="00E75C60">
        <w:rPr>
          <w:rFonts w:ascii="Tahoma" w:hAnsi="Tahoma" w:cs="Tahoma"/>
          <w:bCs/>
          <w:sz w:val="20"/>
          <w:szCs w:val="20"/>
          <w:lang w:val="es-ES"/>
        </w:rPr>
        <w:t>für</w:t>
      </w:r>
      <w:proofErr w:type="spellEnd"/>
      <w:r w:rsidRPr="00E75C60">
        <w:rPr>
          <w:rFonts w:ascii="Tahoma" w:hAnsi="Tahoma" w:cs="Tahoma"/>
          <w:bCs/>
          <w:sz w:val="20"/>
          <w:szCs w:val="20"/>
          <w:lang w:val="es-ES"/>
        </w:rPr>
        <w:t xml:space="preserve"> die </w:t>
      </w:r>
      <w:proofErr w:type="spellStart"/>
      <w:r w:rsidRPr="00E75C60">
        <w:rPr>
          <w:rFonts w:ascii="Tahoma" w:hAnsi="Tahoma" w:cs="Tahoma"/>
          <w:bCs/>
          <w:sz w:val="20"/>
          <w:szCs w:val="20"/>
          <w:lang w:val="es-ES"/>
        </w:rPr>
        <w:t>Sahraouis</w:t>
      </w:r>
      <w:proofErr w:type="spellEnd"/>
      <w:r w:rsidRPr="00E75C60">
        <w:rPr>
          <w:rFonts w:ascii="Tahoma" w:hAnsi="Tahoma" w:cs="Tahoma"/>
          <w:bCs/>
          <w:sz w:val="20"/>
          <w:szCs w:val="20"/>
          <w:lang w:val="es-ES"/>
        </w:rPr>
        <w:t xml:space="preserve"> Bern, </w:t>
      </w:r>
      <w:proofErr w:type="spellStart"/>
      <w:r w:rsidRPr="00E75C60">
        <w:rPr>
          <w:rFonts w:ascii="Tahoma" w:eastAsia="Calibri" w:hAnsi="Tahoma" w:cs="Tahoma"/>
          <w:sz w:val="20"/>
          <w:szCs w:val="20"/>
          <w:lang w:val="es-ES"/>
        </w:rPr>
        <w:t>Sindacato</w:t>
      </w:r>
      <w:proofErr w:type="spellEnd"/>
      <w:r w:rsidRPr="00E75C60">
        <w:rPr>
          <w:rFonts w:ascii="Tahoma" w:eastAsia="Calibri" w:hAnsi="Tahoma" w:cs="Tahoma"/>
          <w:sz w:val="20"/>
          <w:szCs w:val="20"/>
          <w:lang w:val="es-ES"/>
        </w:rPr>
        <w:t xml:space="preserve"> Español Comisiones </w:t>
      </w:r>
      <w:proofErr w:type="spellStart"/>
      <w:r w:rsidRPr="00E75C60">
        <w:rPr>
          <w:rFonts w:ascii="Tahoma" w:eastAsia="Calibri" w:hAnsi="Tahoma" w:cs="Tahoma"/>
          <w:sz w:val="20"/>
          <w:szCs w:val="20"/>
          <w:lang w:val="es-ES"/>
        </w:rPr>
        <w:t>Obrearas</w:t>
      </w:r>
      <w:proofErr w:type="spellEnd"/>
      <w:r w:rsidRPr="00E75C60">
        <w:rPr>
          <w:rFonts w:ascii="Tahoma" w:eastAsia="Calibri" w:hAnsi="Tahoma" w:cs="Tahoma"/>
          <w:sz w:val="20"/>
          <w:szCs w:val="20"/>
          <w:lang w:val="es-ES"/>
        </w:rPr>
        <w:t xml:space="preserve"> (CCOO), </w:t>
      </w:r>
      <w:proofErr w:type="spellStart"/>
      <w:r w:rsidRPr="00E75C60">
        <w:rPr>
          <w:rFonts w:ascii="Tahoma" w:eastAsia="Calibri" w:hAnsi="Tahoma" w:cs="Tahoma"/>
          <w:sz w:val="20"/>
          <w:szCs w:val="20"/>
          <w:lang w:val="es-ES"/>
        </w:rPr>
        <w:t>Solidariedade</w:t>
      </w:r>
      <w:proofErr w:type="spellEnd"/>
      <w:r w:rsidRPr="00E75C60">
        <w:rPr>
          <w:rFonts w:ascii="Tahoma" w:eastAsia="Calibri" w:hAnsi="Tahoma" w:cs="Tahoma"/>
          <w:sz w:val="20"/>
          <w:szCs w:val="20"/>
          <w:lang w:val="es-ES"/>
        </w:rPr>
        <w:t xml:space="preserve"> Galega col Pobo Saharaui (SOGAPS), </w:t>
      </w:r>
      <w:proofErr w:type="spellStart"/>
      <w:r w:rsidRPr="00E75C60">
        <w:rPr>
          <w:rFonts w:ascii="Tahoma" w:eastAsia="Calibri" w:hAnsi="Tahoma" w:cs="Tahoma"/>
          <w:sz w:val="20"/>
          <w:szCs w:val="20"/>
          <w:lang w:val="es-ES"/>
        </w:rPr>
        <w:t>Stichting</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Zelfbeschikking</w:t>
      </w:r>
      <w:proofErr w:type="spellEnd"/>
      <w:r w:rsidRPr="00E75C60">
        <w:rPr>
          <w:rFonts w:ascii="Tahoma" w:eastAsia="Calibri" w:hAnsi="Tahoma" w:cs="Tahoma"/>
          <w:sz w:val="20"/>
          <w:szCs w:val="20"/>
          <w:lang w:val="es-ES"/>
        </w:rPr>
        <w:t xml:space="preserve"> West-Sahara, </w:t>
      </w:r>
      <w:proofErr w:type="spellStart"/>
      <w:r w:rsidRPr="00E75C60">
        <w:rPr>
          <w:rFonts w:ascii="Tahoma" w:eastAsia="Calibri" w:hAnsi="Tahoma" w:cs="Tahoma"/>
          <w:sz w:val="20"/>
          <w:szCs w:val="20"/>
          <w:lang w:val="es-ES"/>
        </w:rPr>
        <w:t>Tayuch</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Amurio</w:t>
      </w:r>
      <w:proofErr w:type="spellEnd"/>
      <w:r w:rsidRPr="00E75C60">
        <w:rPr>
          <w:rFonts w:ascii="Tahoma" w:eastAsia="Calibri" w:hAnsi="Tahoma" w:cs="Tahoma"/>
          <w:sz w:val="20"/>
          <w:szCs w:val="20"/>
          <w:lang w:val="es-ES"/>
        </w:rPr>
        <w:t xml:space="preserve">, </w:t>
      </w:r>
      <w:proofErr w:type="spellStart"/>
      <w:r w:rsidRPr="00E75C60">
        <w:rPr>
          <w:rFonts w:ascii="Tahoma" w:hAnsi="Tahoma" w:cs="Tahoma"/>
          <w:bCs/>
          <w:sz w:val="20"/>
          <w:szCs w:val="20"/>
          <w:lang w:val="es-ES"/>
        </w:rPr>
        <w:t>The</w:t>
      </w:r>
      <w:proofErr w:type="spellEnd"/>
      <w:r w:rsidRPr="00E75C60">
        <w:rPr>
          <w:rFonts w:ascii="Tahoma" w:hAnsi="Tahoma" w:cs="Tahoma"/>
          <w:bCs/>
          <w:sz w:val="20"/>
          <w:szCs w:val="20"/>
          <w:lang w:val="es-ES"/>
        </w:rPr>
        <w:t xml:space="preserve"> </w:t>
      </w:r>
      <w:proofErr w:type="spellStart"/>
      <w:r w:rsidRPr="00E75C60">
        <w:rPr>
          <w:rFonts w:ascii="Tahoma" w:hAnsi="Tahoma" w:cs="Tahoma"/>
          <w:bCs/>
          <w:sz w:val="20"/>
          <w:szCs w:val="20"/>
          <w:lang w:val="es-ES"/>
        </w:rPr>
        <w:t>Icelandic</w:t>
      </w:r>
      <w:proofErr w:type="spellEnd"/>
      <w:r w:rsidRPr="00E75C60">
        <w:rPr>
          <w:rFonts w:ascii="Tahoma" w:hAnsi="Tahoma" w:cs="Tahoma"/>
          <w:bCs/>
          <w:sz w:val="20"/>
          <w:szCs w:val="20"/>
          <w:lang w:val="es-ES"/>
        </w:rPr>
        <w:t xml:space="preserve"> Western Sahara </w:t>
      </w:r>
      <w:proofErr w:type="spellStart"/>
      <w:r w:rsidRPr="00E75C60">
        <w:rPr>
          <w:rFonts w:ascii="Tahoma" w:hAnsi="Tahoma" w:cs="Tahoma"/>
          <w:bCs/>
          <w:sz w:val="20"/>
          <w:szCs w:val="20"/>
          <w:lang w:val="es-ES"/>
        </w:rPr>
        <w:t>Association</w:t>
      </w:r>
      <w:proofErr w:type="spellEnd"/>
      <w:r w:rsidRPr="00E75C60">
        <w:rPr>
          <w:rFonts w:ascii="Tahoma" w:hAnsi="Tahoma" w:cs="Tahoma"/>
          <w:bCs/>
          <w:sz w:val="20"/>
          <w:szCs w:val="20"/>
          <w:lang w:val="es-ES"/>
        </w:rPr>
        <w:t>,</w:t>
      </w:r>
      <w:r w:rsidRPr="00E75C60">
        <w:rPr>
          <w:rFonts w:ascii="Tahoma" w:hAnsi="Tahoma" w:cs="Tahoma"/>
          <w:sz w:val="20"/>
          <w:szCs w:val="20"/>
          <w:lang w:val="es-ES"/>
        </w:rPr>
        <w:t xml:space="preserve"> </w:t>
      </w:r>
      <w:proofErr w:type="spellStart"/>
      <w:r w:rsidRPr="00E75C60">
        <w:rPr>
          <w:rFonts w:ascii="Tahoma" w:eastAsia="Calibri" w:hAnsi="Tahoma" w:cs="Tahoma"/>
          <w:sz w:val="20"/>
          <w:szCs w:val="20"/>
          <w:lang w:val="es-ES"/>
        </w:rPr>
        <w:t>The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Norwegian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organization</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for</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justice</w:t>
      </w:r>
      <w:proofErr w:type="spellEnd"/>
      <w:r w:rsidRPr="00E75C60">
        <w:rPr>
          <w:rFonts w:ascii="Tahoma" w:eastAsia="Calibri" w:hAnsi="Tahoma" w:cs="Tahoma"/>
          <w:sz w:val="20"/>
          <w:szCs w:val="20"/>
          <w:lang w:val="es-ES"/>
        </w:rPr>
        <w:t xml:space="preserve"> and </w:t>
      </w:r>
      <w:proofErr w:type="spellStart"/>
      <w:r w:rsidRPr="00E75C60">
        <w:rPr>
          <w:rFonts w:ascii="Tahoma" w:eastAsia="Calibri" w:hAnsi="Tahoma" w:cs="Tahoma"/>
          <w:sz w:val="20"/>
          <w:szCs w:val="20"/>
          <w:lang w:val="es-ES"/>
        </w:rPr>
        <w:t>development</w:t>
      </w:r>
      <w:proofErr w:type="spellEnd"/>
      <w:r w:rsidRPr="00E75C60">
        <w:rPr>
          <w:rFonts w:ascii="Tahoma" w:eastAsia="Calibri" w:hAnsi="Tahoma" w:cs="Tahoma"/>
          <w:sz w:val="20"/>
          <w:szCs w:val="20"/>
          <w:lang w:val="es-ES"/>
        </w:rPr>
        <w:t>,</w:t>
      </w:r>
      <w:r w:rsidRPr="00E75C60">
        <w:rPr>
          <w:rFonts w:ascii="Tahoma" w:hAnsi="Tahoma" w:cs="Tahoma"/>
          <w:sz w:val="20"/>
          <w:szCs w:val="20"/>
          <w:lang w:val="es-ES"/>
        </w:rPr>
        <w:t xml:space="preserve"> </w:t>
      </w:r>
      <w:proofErr w:type="spellStart"/>
      <w:r w:rsidRPr="00E75C60">
        <w:rPr>
          <w:rFonts w:ascii="Tahoma" w:hAnsi="Tahoma" w:cs="Tahoma"/>
          <w:sz w:val="20"/>
          <w:szCs w:val="20"/>
          <w:lang w:val="es-ES"/>
        </w:rPr>
        <w:t>The</w:t>
      </w:r>
      <w:proofErr w:type="spellEnd"/>
      <w:r w:rsidRPr="00E75C60">
        <w:rPr>
          <w:rFonts w:ascii="Tahoma" w:hAnsi="Tahoma" w:cs="Tahoma"/>
          <w:sz w:val="20"/>
          <w:szCs w:val="20"/>
          <w:lang w:val="es-ES"/>
        </w:rPr>
        <w:t xml:space="preserve"> </w:t>
      </w:r>
      <w:proofErr w:type="spellStart"/>
      <w:r w:rsidRPr="00E75C60">
        <w:rPr>
          <w:rFonts w:ascii="Tahoma" w:hAnsi="Tahoma" w:cs="Tahoma"/>
          <w:sz w:val="20"/>
          <w:szCs w:val="20"/>
          <w:lang w:val="es-ES"/>
        </w:rPr>
        <w:t>Swedish</w:t>
      </w:r>
      <w:proofErr w:type="spellEnd"/>
      <w:r w:rsidRPr="00E75C60">
        <w:rPr>
          <w:rFonts w:ascii="Tahoma" w:hAnsi="Tahoma" w:cs="Tahoma"/>
          <w:sz w:val="20"/>
          <w:szCs w:val="20"/>
          <w:lang w:val="es-ES"/>
        </w:rPr>
        <w:t xml:space="preserve"> Western Sahara </w:t>
      </w:r>
      <w:proofErr w:type="spellStart"/>
      <w:r w:rsidRPr="00E75C60">
        <w:rPr>
          <w:rFonts w:ascii="Tahoma" w:hAnsi="Tahoma" w:cs="Tahoma"/>
          <w:sz w:val="20"/>
          <w:szCs w:val="20"/>
          <w:lang w:val="es-ES"/>
        </w:rPr>
        <w:t>Committee</w:t>
      </w:r>
      <w:proofErr w:type="spellEnd"/>
      <w:r w:rsidRPr="00E75C60">
        <w:rPr>
          <w:rFonts w:ascii="Tahoma" w:hAnsi="Tahoma" w:cs="Tahoma"/>
          <w:sz w:val="20"/>
          <w:szCs w:val="20"/>
          <w:lang w:val="es-ES"/>
        </w:rPr>
        <w:t xml:space="preserve">, TIRIS - </w:t>
      </w:r>
      <w:proofErr w:type="spellStart"/>
      <w:r w:rsidRPr="00E75C60">
        <w:rPr>
          <w:rFonts w:ascii="Tahoma" w:hAnsi="Tahoma" w:cs="Tahoma"/>
          <w:sz w:val="20"/>
          <w:szCs w:val="20"/>
          <w:lang w:val="es-ES"/>
        </w:rPr>
        <w:t>Associazione</w:t>
      </w:r>
      <w:proofErr w:type="spellEnd"/>
      <w:r w:rsidRPr="00E75C60">
        <w:rPr>
          <w:rFonts w:ascii="Tahoma" w:hAnsi="Tahoma" w:cs="Tahoma"/>
          <w:sz w:val="20"/>
          <w:szCs w:val="20"/>
          <w:lang w:val="es-ES"/>
        </w:rPr>
        <w:t xml:space="preserve"> di </w:t>
      </w:r>
      <w:proofErr w:type="spellStart"/>
      <w:r w:rsidRPr="00E75C60">
        <w:rPr>
          <w:rFonts w:ascii="Tahoma" w:hAnsi="Tahoma" w:cs="Tahoma"/>
          <w:sz w:val="20"/>
          <w:szCs w:val="20"/>
          <w:lang w:val="es-ES"/>
        </w:rPr>
        <w:t>Solidarietà</w:t>
      </w:r>
      <w:proofErr w:type="spellEnd"/>
      <w:r w:rsidRPr="00E75C60">
        <w:rPr>
          <w:rFonts w:ascii="Tahoma" w:hAnsi="Tahoma" w:cs="Tahoma"/>
          <w:sz w:val="20"/>
          <w:szCs w:val="20"/>
          <w:lang w:val="es-ES"/>
        </w:rPr>
        <w:t xml:space="preserve"> con </w:t>
      </w:r>
      <w:proofErr w:type="spellStart"/>
      <w:r w:rsidRPr="00E75C60">
        <w:rPr>
          <w:rFonts w:ascii="Tahoma" w:hAnsi="Tahoma" w:cs="Tahoma"/>
          <w:sz w:val="20"/>
          <w:szCs w:val="20"/>
          <w:lang w:val="es-ES"/>
        </w:rPr>
        <w:t>il</w:t>
      </w:r>
      <w:proofErr w:type="spellEnd"/>
      <w:r w:rsidRPr="00E75C60">
        <w:rPr>
          <w:rFonts w:ascii="Tahoma" w:hAnsi="Tahoma" w:cs="Tahoma"/>
          <w:sz w:val="20"/>
          <w:szCs w:val="20"/>
          <w:lang w:val="es-ES"/>
        </w:rPr>
        <w:t xml:space="preserve"> </w:t>
      </w:r>
      <w:proofErr w:type="spellStart"/>
      <w:r w:rsidRPr="00E75C60">
        <w:rPr>
          <w:rFonts w:ascii="Tahoma" w:hAnsi="Tahoma" w:cs="Tahoma"/>
          <w:sz w:val="20"/>
          <w:szCs w:val="20"/>
          <w:lang w:val="es-ES"/>
        </w:rPr>
        <w:t>Popolo</w:t>
      </w:r>
      <w:proofErr w:type="spellEnd"/>
      <w:r w:rsidRPr="00E75C60">
        <w:rPr>
          <w:rFonts w:ascii="Tahoma" w:hAnsi="Tahoma" w:cs="Tahoma"/>
          <w:sz w:val="20"/>
          <w:szCs w:val="20"/>
          <w:lang w:val="es-ES"/>
        </w:rPr>
        <w:t xml:space="preserve"> </w:t>
      </w:r>
      <w:proofErr w:type="spellStart"/>
      <w:r w:rsidRPr="00E75C60">
        <w:rPr>
          <w:rFonts w:ascii="Tahoma" w:hAnsi="Tahoma" w:cs="Tahoma"/>
          <w:sz w:val="20"/>
          <w:szCs w:val="20"/>
          <w:lang w:val="es-ES"/>
        </w:rPr>
        <w:t>Saharawi</w:t>
      </w:r>
      <w:proofErr w:type="spellEnd"/>
      <w:r w:rsidRPr="00E75C60">
        <w:rPr>
          <w:rFonts w:ascii="Tahoma" w:hAnsi="Tahoma" w:cs="Tahoma"/>
          <w:sz w:val="20"/>
          <w:szCs w:val="20"/>
          <w:lang w:val="es-ES"/>
        </w:rPr>
        <w:t xml:space="preserve">, </w:t>
      </w:r>
      <w:r w:rsidRPr="00E75C60">
        <w:rPr>
          <w:rFonts w:ascii="Tahoma" w:hAnsi="Tahoma" w:cs="Tahoma"/>
          <w:sz w:val="20"/>
          <w:szCs w:val="20"/>
          <w:lang w:val="es-ES_tradnl"/>
        </w:rPr>
        <w:t xml:space="preserve">Uganda </w:t>
      </w:r>
      <w:proofErr w:type="spellStart"/>
      <w:r w:rsidRPr="00E75C60">
        <w:rPr>
          <w:rFonts w:ascii="Tahoma" w:hAnsi="Tahoma" w:cs="Tahoma"/>
          <w:sz w:val="20"/>
          <w:szCs w:val="20"/>
          <w:lang w:val="es-ES_tradnl"/>
        </w:rPr>
        <w:t>Solidarity</w:t>
      </w:r>
      <w:proofErr w:type="spellEnd"/>
      <w:r w:rsidRPr="00E75C60">
        <w:rPr>
          <w:rFonts w:ascii="Tahoma" w:hAnsi="Tahoma" w:cs="Tahoma"/>
          <w:sz w:val="20"/>
          <w:szCs w:val="20"/>
          <w:lang w:val="es-ES_tradnl"/>
        </w:rPr>
        <w:t xml:space="preserve"> </w:t>
      </w:r>
      <w:proofErr w:type="spellStart"/>
      <w:r w:rsidRPr="00E75C60">
        <w:rPr>
          <w:rFonts w:ascii="Tahoma" w:hAnsi="Tahoma" w:cs="Tahoma"/>
          <w:sz w:val="20"/>
          <w:szCs w:val="20"/>
          <w:lang w:val="es-ES_tradnl"/>
        </w:rPr>
        <w:t>Movement</w:t>
      </w:r>
      <w:proofErr w:type="spellEnd"/>
      <w:r w:rsidRPr="00E75C60">
        <w:rPr>
          <w:rFonts w:ascii="Tahoma" w:hAnsi="Tahoma" w:cs="Tahoma"/>
          <w:sz w:val="20"/>
          <w:szCs w:val="20"/>
          <w:lang w:val="es-ES_tradnl"/>
        </w:rPr>
        <w:t xml:space="preserve"> </w:t>
      </w:r>
      <w:proofErr w:type="spellStart"/>
      <w:r w:rsidRPr="00E75C60">
        <w:rPr>
          <w:rFonts w:ascii="Tahoma" w:hAnsi="Tahoma" w:cs="Tahoma"/>
          <w:sz w:val="20"/>
          <w:szCs w:val="20"/>
          <w:lang w:val="es-ES_tradnl"/>
        </w:rPr>
        <w:t>with</w:t>
      </w:r>
      <w:proofErr w:type="spellEnd"/>
      <w:r w:rsidRPr="00E75C60">
        <w:rPr>
          <w:rFonts w:ascii="Tahoma" w:hAnsi="Tahoma" w:cs="Tahoma"/>
          <w:sz w:val="20"/>
          <w:szCs w:val="20"/>
          <w:lang w:val="es-ES_tradnl"/>
        </w:rPr>
        <w:t xml:space="preserve"> Western Sahara, </w:t>
      </w:r>
      <w:r w:rsidRPr="00E75C60">
        <w:rPr>
          <w:rFonts w:ascii="Tahoma" w:eastAsia="Calibri" w:hAnsi="Tahoma" w:cs="Tahoma"/>
          <w:sz w:val="20"/>
          <w:szCs w:val="20"/>
          <w:lang w:val="es-ES"/>
        </w:rPr>
        <w:t xml:space="preserve">Unión de Asociaciones Solidarias con el Sáhara de Castilla y León, </w:t>
      </w:r>
      <w:proofErr w:type="spellStart"/>
      <w:r w:rsidRPr="00E75C60">
        <w:rPr>
          <w:rFonts w:ascii="Tahoma" w:eastAsia="Calibri" w:hAnsi="Tahoma" w:cs="Tahoma"/>
          <w:sz w:val="20"/>
          <w:szCs w:val="20"/>
          <w:lang w:val="es-ES"/>
        </w:rPr>
        <w:t>Union</w:t>
      </w:r>
      <w:proofErr w:type="spellEnd"/>
      <w:r w:rsidRPr="00E75C60">
        <w:rPr>
          <w:rFonts w:ascii="Tahoma" w:eastAsia="Calibri" w:hAnsi="Tahoma" w:cs="Tahoma"/>
          <w:sz w:val="20"/>
          <w:szCs w:val="20"/>
          <w:lang w:val="es-ES"/>
        </w:rPr>
        <w:t xml:space="preserve"> des </w:t>
      </w:r>
      <w:proofErr w:type="spellStart"/>
      <w:r w:rsidRPr="00E75C60">
        <w:rPr>
          <w:rFonts w:ascii="Tahoma" w:eastAsia="Calibri" w:hAnsi="Tahoma" w:cs="Tahoma"/>
          <w:sz w:val="20"/>
          <w:szCs w:val="20"/>
          <w:lang w:val="es-ES"/>
        </w:rPr>
        <w:t>Ingénieurs</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Sahraouis</w:t>
      </w:r>
      <w:proofErr w:type="spellEnd"/>
      <w:r w:rsidRPr="00E75C60">
        <w:rPr>
          <w:rFonts w:ascii="Tahoma" w:eastAsia="Calibri" w:hAnsi="Tahoma" w:cs="Tahoma"/>
          <w:sz w:val="20"/>
          <w:szCs w:val="20"/>
          <w:lang w:val="es-ES"/>
        </w:rPr>
        <w:t xml:space="preserve">, Unión de Juristas Saharauis (UJS), Unión Nacional de Abogados Saharauis, Unión Nacional de Estudiantes de </w:t>
      </w:r>
      <w:proofErr w:type="spellStart"/>
      <w:r w:rsidRPr="00E75C60">
        <w:rPr>
          <w:rFonts w:ascii="Tahoma" w:eastAsia="Calibri" w:hAnsi="Tahoma" w:cs="Tahoma"/>
          <w:sz w:val="20"/>
          <w:szCs w:val="20"/>
          <w:lang w:val="es-ES"/>
        </w:rPr>
        <w:t>Saguia</w:t>
      </w:r>
      <w:proofErr w:type="spellEnd"/>
      <w:r w:rsidRPr="00E75C60">
        <w:rPr>
          <w:rFonts w:ascii="Tahoma" w:eastAsia="Calibri" w:hAnsi="Tahoma" w:cs="Tahoma"/>
          <w:sz w:val="20"/>
          <w:szCs w:val="20"/>
          <w:lang w:val="es-ES"/>
        </w:rPr>
        <w:t xml:space="preserve"> El </w:t>
      </w:r>
      <w:proofErr w:type="spellStart"/>
      <w:r w:rsidRPr="00E75C60">
        <w:rPr>
          <w:rFonts w:ascii="Tahoma" w:eastAsia="Calibri" w:hAnsi="Tahoma" w:cs="Tahoma"/>
          <w:sz w:val="20"/>
          <w:szCs w:val="20"/>
          <w:lang w:val="es-ES"/>
        </w:rPr>
        <w:t>Hamra</w:t>
      </w:r>
      <w:proofErr w:type="spellEnd"/>
      <w:r w:rsidRPr="00E75C60">
        <w:rPr>
          <w:rFonts w:ascii="Tahoma" w:eastAsia="Calibri" w:hAnsi="Tahoma" w:cs="Tahoma"/>
          <w:sz w:val="20"/>
          <w:szCs w:val="20"/>
          <w:lang w:val="es-ES"/>
        </w:rPr>
        <w:t xml:space="preserve"> y Rio de Oro (UESARIO), Unión Nacional de la Juventud de </w:t>
      </w:r>
      <w:proofErr w:type="spellStart"/>
      <w:r w:rsidRPr="00E75C60">
        <w:rPr>
          <w:rFonts w:ascii="Tahoma" w:eastAsia="Calibri" w:hAnsi="Tahoma" w:cs="Tahoma"/>
          <w:sz w:val="20"/>
          <w:szCs w:val="20"/>
          <w:lang w:val="es-ES"/>
        </w:rPr>
        <w:t>Saguia</w:t>
      </w:r>
      <w:proofErr w:type="spellEnd"/>
      <w:r w:rsidRPr="00E75C60">
        <w:rPr>
          <w:rFonts w:ascii="Tahoma" w:eastAsia="Calibri" w:hAnsi="Tahoma" w:cs="Tahoma"/>
          <w:sz w:val="20"/>
          <w:szCs w:val="20"/>
          <w:lang w:val="es-ES"/>
        </w:rPr>
        <w:t xml:space="preserve"> El </w:t>
      </w:r>
      <w:proofErr w:type="spellStart"/>
      <w:r w:rsidRPr="00E75C60">
        <w:rPr>
          <w:rFonts w:ascii="Tahoma" w:eastAsia="Calibri" w:hAnsi="Tahoma" w:cs="Tahoma"/>
          <w:sz w:val="20"/>
          <w:szCs w:val="20"/>
          <w:lang w:val="es-ES"/>
        </w:rPr>
        <w:t>Hamra</w:t>
      </w:r>
      <w:proofErr w:type="spellEnd"/>
      <w:r w:rsidRPr="00E75C60">
        <w:rPr>
          <w:rFonts w:ascii="Tahoma" w:eastAsia="Calibri" w:hAnsi="Tahoma" w:cs="Tahoma"/>
          <w:sz w:val="20"/>
          <w:szCs w:val="20"/>
          <w:lang w:val="es-ES"/>
        </w:rPr>
        <w:t xml:space="preserve"> y Rio de Oro (UJSARIO), Unión Nacional de Mujeres Saharauis (UNMS), Unión Nacional de Trabajadores de </w:t>
      </w:r>
      <w:proofErr w:type="spellStart"/>
      <w:r w:rsidRPr="00E75C60">
        <w:rPr>
          <w:rFonts w:ascii="Tahoma" w:eastAsia="Calibri" w:hAnsi="Tahoma" w:cs="Tahoma"/>
          <w:sz w:val="20"/>
          <w:szCs w:val="20"/>
          <w:lang w:val="es-ES"/>
        </w:rPr>
        <w:t>Saguia</w:t>
      </w:r>
      <w:proofErr w:type="spellEnd"/>
      <w:r w:rsidRPr="00E75C60">
        <w:rPr>
          <w:rFonts w:ascii="Tahoma" w:eastAsia="Calibri" w:hAnsi="Tahoma" w:cs="Tahoma"/>
          <w:sz w:val="20"/>
          <w:szCs w:val="20"/>
          <w:lang w:val="es-ES"/>
        </w:rPr>
        <w:t xml:space="preserve"> El </w:t>
      </w:r>
      <w:proofErr w:type="spellStart"/>
      <w:r w:rsidRPr="00E75C60">
        <w:rPr>
          <w:rFonts w:ascii="Tahoma" w:eastAsia="Calibri" w:hAnsi="Tahoma" w:cs="Tahoma"/>
          <w:sz w:val="20"/>
          <w:szCs w:val="20"/>
          <w:lang w:val="es-ES"/>
        </w:rPr>
        <w:t>Hamra</w:t>
      </w:r>
      <w:proofErr w:type="spellEnd"/>
      <w:r w:rsidRPr="00E75C60">
        <w:rPr>
          <w:rFonts w:ascii="Tahoma" w:eastAsia="Calibri" w:hAnsi="Tahoma" w:cs="Tahoma"/>
          <w:sz w:val="20"/>
          <w:szCs w:val="20"/>
          <w:lang w:val="es-ES"/>
        </w:rPr>
        <w:t xml:space="preserve"> y Rio de Oro (UGTSARIO), Unión de Periodistas y Escritores  Saharauis (UPES), US Western Sahara </w:t>
      </w:r>
      <w:proofErr w:type="spellStart"/>
      <w:r w:rsidRPr="00E75C60">
        <w:rPr>
          <w:rFonts w:ascii="Tahoma" w:eastAsia="Calibri" w:hAnsi="Tahoma" w:cs="Tahoma"/>
          <w:sz w:val="20"/>
          <w:szCs w:val="20"/>
          <w:lang w:val="es-ES"/>
        </w:rPr>
        <w:t>Foundation</w:t>
      </w:r>
      <w:proofErr w:type="spellEnd"/>
      <w:r w:rsidRPr="00E75C60">
        <w:rPr>
          <w:rFonts w:ascii="Tahoma" w:eastAsia="Calibri" w:hAnsi="Tahoma" w:cs="Tahoma"/>
          <w:sz w:val="20"/>
          <w:szCs w:val="20"/>
          <w:lang w:val="es-ES"/>
        </w:rPr>
        <w:t xml:space="preserve">, VZW de </w:t>
      </w:r>
      <w:proofErr w:type="spellStart"/>
      <w:r w:rsidRPr="00E75C60">
        <w:rPr>
          <w:rFonts w:ascii="Tahoma" w:eastAsia="Calibri" w:hAnsi="Tahoma" w:cs="Tahoma"/>
          <w:sz w:val="20"/>
          <w:szCs w:val="20"/>
          <w:lang w:val="es-ES"/>
        </w:rPr>
        <w:t>Vereniging</w:t>
      </w:r>
      <w:proofErr w:type="spellEnd"/>
      <w:r w:rsidRPr="00E75C60">
        <w:rPr>
          <w:rFonts w:ascii="Tahoma" w:eastAsia="Calibri" w:hAnsi="Tahoma" w:cs="Tahoma"/>
          <w:sz w:val="20"/>
          <w:szCs w:val="20"/>
          <w:lang w:val="es-ES"/>
        </w:rPr>
        <w:t xml:space="preserve"> van de </w:t>
      </w:r>
      <w:proofErr w:type="spellStart"/>
      <w:r w:rsidRPr="00E75C60">
        <w:rPr>
          <w:rFonts w:ascii="Tahoma" w:eastAsia="Calibri" w:hAnsi="Tahoma" w:cs="Tahoma"/>
          <w:sz w:val="20"/>
          <w:szCs w:val="20"/>
          <w:lang w:val="es-ES"/>
        </w:rPr>
        <w:t>Sahrawi</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Gemeenschap</w:t>
      </w:r>
      <w:proofErr w:type="spellEnd"/>
      <w:r w:rsidRPr="00E75C60">
        <w:rPr>
          <w:rFonts w:ascii="Tahoma" w:eastAsia="Calibri" w:hAnsi="Tahoma" w:cs="Tahoma"/>
          <w:sz w:val="20"/>
          <w:szCs w:val="20"/>
          <w:lang w:val="es-ES"/>
        </w:rPr>
        <w:t xml:space="preserve"> in </w:t>
      </w:r>
      <w:proofErr w:type="spellStart"/>
      <w:r w:rsidRPr="00E75C60">
        <w:rPr>
          <w:rFonts w:ascii="Tahoma" w:eastAsia="Calibri" w:hAnsi="Tahoma" w:cs="Tahoma"/>
          <w:sz w:val="20"/>
          <w:szCs w:val="20"/>
          <w:lang w:val="es-ES"/>
        </w:rPr>
        <w:t>Belgie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Werken</w:t>
      </w:r>
      <w:proofErr w:type="spellEnd"/>
      <w:r w:rsidRPr="00E75C60">
        <w:rPr>
          <w:rFonts w:ascii="Tahoma" w:eastAsia="Calibri" w:hAnsi="Tahoma" w:cs="Tahoma"/>
          <w:sz w:val="20"/>
          <w:szCs w:val="20"/>
          <w:lang w:val="es-ES"/>
        </w:rPr>
        <w:t xml:space="preserve"> Rojo - Medio de comunicación digital, Western Sahara </w:t>
      </w:r>
      <w:proofErr w:type="spellStart"/>
      <w:r w:rsidRPr="00E75C60">
        <w:rPr>
          <w:rFonts w:ascii="Tahoma" w:eastAsia="Calibri" w:hAnsi="Tahoma" w:cs="Tahoma"/>
          <w:sz w:val="20"/>
          <w:szCs w:val="20"/>
          <w:lang w:val="es-ES"/>
        </w:rPr>
        <w:t>Resource</w:t>
      </w:r>
      <w:proofErr w:type="spellEnd"/>
      <w:r w:rsidRPr="00E75C60">
        <w:rPr>
          <w:rFonts w:ascii="Tahoma" w:eastAsia="Calibri" w:hAnsi="Tahoma" w:cs="Tahoma"/>
          <w:sz w:val="20"/>
          <w:szCs w:val="20"/>
          <w:lang w:val="es-ES"/>
        </w:rPr>
        <w:t xml:space="preserve"> </w:t>
      </w:r>
      <w:proofErr w:type="spellStart"/>
      <w:r w:rsidRPr="00E75C60">
        <w:rPr>
          <w:rFonts w:ascii="Tahoma" w:eastAsia="Calibri" w:hAnsi="Tahoma" w:cs="Tahoma"/>
          <w:sz w:val="20"/>
          <w:szCs w:val="20"/>
          <w:lang w:val="es-ES"/>
        </w:rPr>
        <w:t>Watch</w:t>
      </w:r>
      <w:proofErr w:type="spellEnd"/>
      <w:r w:rsidRPr="00E75C60">
        <w:rPr>
          <w:rFonts w:ascii="Tahoma" w:eastAsia="Calibri" w:hAnsi="Tahoma" w:cs="Tahoma"/>
          <w:sz w:val="20"/>
          <w:szCs w:val="20"/>
          <w:lang w:val="es-ES"/>
        </w:rPr>
        <w:t xml:space="preserve"> España (WSRW España), Western Sahara Times, </w:t>
      </w:r>
      <w:r>
        <w:rPr>
          <w:rFonts w:ascii="Tahoma" w:eastAsia="Calibri" w:hAnsi="Tahoma" w:cs="Tahoma"/>
          <w:sz w:val="20"/>
          <w:szCs w:val="20"/>
          <w:lang w:val="es-ES"/>
        </w:rPr>
        <w:t xml:space="preserve">Western Sahara </w:t>
      </w:r>
      <w:proofErr w:type="spellStart"/>
      <w:r>
        <w:rPr>
          <w:rFonts w:ascii="Tahoma" w:eastAsia="Calibri" w:hAnsi="Tahoma" w:cs="Tahoma"/>
          <w:sz w:val="20"/>
          <w:szCs w:val="20"/>
          <w:lang w:val="es-ES"/>
        </w:rPr>
        <w:t>Campaign</w:t>
      </w:r>
      <w:proofErr w:type="spellEnd"/>
      <w:r>
        <w:rPr>
          <w:rFonts w:ascii="Tahoma" w:eastAsia="Calibri" w:hAnsi="Tahoma" w:cs="Tahoma"/>
          <w:sz w:val="20"/>
          <w:szCs w:val="20"/>
          <w:lang w:val="es-ES"/>
        </w:rPr>
        <w:t xml:space="preserve"> UK, </w:t>
      </w:r>
      <w:proofErr w:type="spellStart"/>
      <w:r w:rsidRPr="00E75C60">
        <w:rPr>
          <w:rFonts w:ascii="Tahoma" w:eastAsia="Calibri" w:hAnsi="Tahoma" w:cs="Tahoma"/>
          <w:color w:val="FF0000"/>
          <w:sz w:val="20"/>
          <w:szCs w:val="20"/>
          <w:lang w:val="es-ES"/>
        </w:rPr>
        <w:t>World</w:t>
      </w:r>
      <w:proofErr w:type="spellEnd"/>
      <w:r w:rsidRPr="00E75C60">
        <w:rPr>
          <w:rFonts w:ascii="Tahoma" w:eastAsia="Calibri" w:hAnsi="Tahoma" w:cs="Tahoma"/>
          <w:color w:val="FF0000"/>
          <w:sz w:val="20"/>
          <w:szCs w:val="20"/>
          <w:lang w:val="es-ES"/>
        </w:rPr>
        <w:t xml:space="preserve"> </w:t>
      </w:r>
      <w:proofErr w:type="spellStart"/>
      <w:r w:rsidRPr="00E75C60">
        <w:rPr>
          <w:rFonts w:ascii="Tahoma" w:eastAsia="Calibri" w:hAnsi="Tahoma" w:cs="Tahoma"/>
          <w:color w:val="FF0000"/>
          <w:sz w:val="20"/>
          <w:szCs w:val="20"/>
          <w:lang w:val="es-ES"/>
        </w:rPr>
        <w:t>Barua</w:t>
      </w:r>
      <w:proofErr w:type="spellEnd"/>
      <w:r w:rsidRPr="00E75C60">
        <w:rPr>
          <w:rFonts w:ascii="Tahoma" w:eastAsia="Calibri" w:hAnsi="Tahoma" w:cs="Tahoma"/>
          <w:color w:val="FF0000"/>
          <w:sz w:val="20"/>
          <w:szCs w:val="20"/>
          <w:lang w:val="es-ES"/>
        </w:rPr>
        <w:t xml:space="preserve"> </w:t>
      </w:r>
      <w:proofErr w:type="spellStart"/>
      <w:r w:rsidRPr="00E75C60">
        <w:rPr>
          <w:rFonts w:ascii="Tahoma" w:eastAsia="Calibri" w:hAnsi="Tahoma" w:cs="Tahoma"/>
          <w:color w:val="FF0000"/>
          <w:sz w:val="20"/>
          <w:szCs w:val="20"/>
          <w:lang w:val="es-ES"/>
        </w:rPr>
        <w:t>Organization</w:t>
      </w:r>
      <w:proofErr w:type="spellEnd"/>
      <w:r w:rsidRPr="00E75C60">
        <w:rPr>
          <w:rFonts w:ascii="Tahoma" w:eastAsia="Calibri" w:hAnsi="Tahoma" w:cs="Tahoma"/>
          <w:color w:val="FF0000"/>
          <w:sz w:val="20"/>
          <w:szCs w:val="20"/>
          <w:lang w:val="es-ES"/>
        </w:rPr>
        <w:t xml:space="preserve"> (WBO)</w:t>
      </w:r>
      <w:r w:rsidRPr="00E75C60">
        <w:rPr>
          <w:rFonts w:ascii="Tahoma" w:eastAsia="Calibri" w:hAnsi="Tahoma" w:cs="Tahoma"/>
          <w:sz w:val="20"/>
          <w:szCs w:val="20"/>
          <w:lang w:val="es-ES"/>
        </w:rPr>
        <w:t xml:space="preserve">, </w:t>
      </w:r>
      <w:proofErr w:type="spellStart"/>
      <w:r w:rsidRPr="00E75C60">
        <w:rPr>
          <w:rFonts w:ascii="Tahoma" w:eastAsia="Calibri" w:hAnsi="Tahoma" w:cs="Tahoma"/>
          <w:color w:val="FF0000"/>
          <w:sz w:val="20"/>
          <w:szCs w:val="20"/>
          <w:lang w:val="es-ES"/>
        </w:rPr>
        <w:t>World</w:t>
      </w:r>
      <w:proofErr w:type="spellEnd"/>
      <w:r w:rsidRPr="00E75C60">
        <w:rPr>
          <w:rFonts w:ascii="Tahoma" w:eastAsia="Calibri" w:hAnsi="Tahoma" w:cs="Tahoma"/>
          <w:color w:val="FF0000"/>
          <w:sz w:val="20"/>
          <w:szCs w:val="20"/>
          <w:lang w:val="es-ES"/>
        </w:rPr>
        <w:t xml:space="preserve"> </w:t>
      </w:r>
      <w:proofErr w:type="spellStart"/>
      <w:r w:rsidRPr="00E75C60">
        <w:rPr>
          <w:rFonts w:ascii="Tahoma" w:eastAsia="Calibri" w:hAnsi="Tahoma" w:cs="Tahoma"/>
          <w:color w:val="FF0000"/>
          <w:sz w:val="20"/>
          <w:szCs w:val="20"/>
          <w:lang w:val="es-ES"/>
        </w:rPr>
        <w:t>Peace</w:t>
      </w:r>
      <w:proofErr w:type="spellEnd"/>
      <w:r w:rsidRPr="00E75C60">
        <w:rPr>
          <w:rFonts w:ascii="Tahoma" w:eastAsia="Calibri" w:hAnsi="Tahoma" w:cs="Tahoma"/>
          <w:color w:val="FF0000"/>
          <w:sz w:val="20"/>
          <w:szCs w:val="20"/>
          <w:lang w:val="es-ES"/>
        </w:rPr>
        <w:t xml:space="preserve"> Council</w:t>
      </w:r>
      <w:r w:rsidRPr="00E75C60">
        <w:rPr>
          <w:rFonts w:ascii="Tahoma" w:eastAsia="Calibri" w:hAnsi="Tahoma" w:cs="Tahoma"/>
          <w:sz w:val="20"/>
          <w:szCs w:val="20"/>
          <w:lang w:val="es-ES"/>
        </w:rPr>
        <w:t>.</w:t>
      </w:r>
    </w:p>
    <w:p w:rsidR="00457959" w:rsidRPr="00E75C60" w:rsidRDefault="00457959" w:rsidP="00E75C60">
      <w:pPr>
        <w:jc w:val="both"/>
        <w:rPr>
          <w:rFonts w:ascii="Tahoma" w:eastAsia="Calibri" w:hAnsi="Tahoma" w:cs="Tahoma"/>
          <w:color w:val="FF0000"/>
          <w:sz w:val="20"/>
          <w:szCs w:val="20"/>
          <w:lang w:val="es-ES"/>
        </w:rPr>
      </w:pPr>
    </w:p>
    <w:p w:rsidR="003F1D02" w:rsidRPr="00E75C60" w:rsidRDefault="003F1D02" w:rsidP="00E75C60">
      <w:pPr>
        <w:jc w:val="both"/>
        <w:rPr>
          <w:rFonts w:ascii="Tahoma" w:eastAsia="Calibri" w:hAnsi="Tahoma" w:cs="Tahoma"/>
          <w:color w:val="FF0000"/>
          <w:sz w:val="20"/>
          <w:szCs w:val="20"/>
          <w:lang w:val="es-ES"/>
        </w:rPr>
      </w:pPr>
      <w:proofErr w:type="spellStart"/>
      <w:r w:rsidRPr="00E75C60">
        <w:rPr>
          <w:rFonts w:ascii="Tahoma" w:eastAsia="Calibri" w:hAnsi="Tahoma" w:cs="Tahoma"/>
          <w:color w:val="FF0000"/>
          <w:sz w:val="20"/>
          <w:szCs w:val="20"/>
          <w:lang w:val="es-ES"/>
        </w:rPr>
        <w:t>ONGs</w:t>
      </w:r>
      <w:proofErr w:type="spellEnd"/>
      <w:r w:rsidRPr="00E75C60">
        <w:rPr>
          <w:rFonts w:ascii="Tahoma" w:eastAsia="Calibri" w:hAnsi="Tahoma" w:cs="Tahoma"/>
          <w:color w:val="FF0000"/>
          <w:sz w:val="20"/>
          <w:szCs w:val="20"/>
          <w:lang w:val="es-ES"/>
        </w:rPr>
        <w:t xml:space="preserve"> con estatuto ECOSOC de la ONU</w:t>
      </w:r>
    </w:p>
    <w:sectPr w:rsidR="003F1D02" w:rsidRPr="00E75C60" w:rsidSect="001872AE">
      <w:pgSz w:w="11906" w:h="16838"/>
      <w:pgMar w:top="993"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EA7" w:rsidRDefault="00C02EA7" w:rsidP="00F77816">
      <w:pPr>
        <w:spacing w:after="0" w:line="240" w:lineRule="auto"/>
      </w:pPr>
      <w:r>
        <w:separator/>
      </w:r>
    </w:p>
  </w:endnote>
  <w:endnote w:type="continuationSeparator" w:id="0">
    <w:p w:rsidR="00C02EA7" w:rsidRDefault="00C02EA7" w:rsidP="00F77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EA7" w:rsidRDefault="00C02EA7" w:rsidP="00F77816">
      <w:pPr>
        <w:spacing w:after="0" w:line="240" w:lineRule="auto"/>
      </w:pPr>
      <w:r>
        <w:separator/>
      </w:r>
    </w:p>
  </w:footnote>
  <w:footnote w:type="continuationSeparator" w:id="0">
    <w:p w:rsidR="00C02EA7" w:rsidRDefault="00C02EA7" w:rsidP="00F77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CA"/>
    <w:multiLevelType w:val="multilevel"/>
    <w:tmpl w:val="23F84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BF158E7"/>
    <w:multiLevelType w:val="hybridMultilevel"/>
    <w:tmpl w:val="B5925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17F32B6"/>
    <w:multiLevelType w:val="multilevel"/>
    <w:tmpl w:val="3556AC5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AEB7477"/>
    <w:multiLevelType w:val="hybridMultilevel"/>
    <w:tmpl w:val="7B04D8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A4BDB"/>
    <w:rsid w:val="0001168E"/>
    <w:rsid w:val="00024ECA"/>
    <w:rsid w:val="00031D38"/>
    <w:rsid w:val="00040AA4"/>
    <w:rsid w:val="0005193A"/>
    <w:rsid w:val="0008531A"/>
    <w:rsid w:val="000A2D98"/>
    <w:rsid w:val="000A348E"/>
    <w:rsid w:val="000B24F9"/>
    <w:rsid w:val="000C00BE"/>
    <w:rsid w:val="000C325D"/>
    <w:rsid w:val="000C58C4"/>
    <w:rsid w:val="000C7D74"/>
    <w:rsid w:val="000F0DE4"/>
    <w:rsid w:val="000F7114"/>
    <w:rsid w:val="00101F66"/>
    <w:rsid w:val="00110849"/>
    <w:rsid w:val="00111145"/>
    <w:rsid w:val="00126007"/>
    <w:rsid w:val="00130793"/>
    <w:rsid w:val="00177379"/>
    <w:rsid w:val="001872AE"/>
    <w:rsid w:val="001A5E9A"/>
    <w:rsid w:val="001E7ED5"/>
    <w:rsid w:val="001F6279"/>
    <w:rsid w:val="00203E2B"/>
    <w:rsid w:val="00204021"/>
    <w:rsid w:val="00214CE1"/>
    <w:rsid w:val="002209EC"/>
    <w:rsid w:val="00224346"/>
    <w:rsid w:val="00234255"/>
    <w:rsid w:val="002508DF"/>
    <w:rsid w:val="002569A1"/>
    <w:rsid w:val="00264822"/>
    <w:rsid w:val="00272E75"/>
    <w:rsid w:val="00280566"/>
    <w:rsid w:val="002B3AC4"/>
    <w:rsid w:val="002E2541"/>
    <w:rsid w:val="002E7CE2"/>
    <w:rsid w:val="002F3E97"/>
    <w:rsid w:val="003115E5"/>
    <w:rsid w:val="00330079"/>
    <w:rsid w:val="0037100F"/>
    <w:rsid w:val="00371A7E"/>
    <w:rsid w:val="003A6F30"/>
    <w:rsid w:val="003B7981"/>
    <w:rsid w:val="003C3BAD"/>
    <w:rsid w:val="003D578D"/>
    <w:rsid w:val="003E1493"/>
    <w:rsid w:val="003F1D02"/>
    <w:rsid w:val="003F57AD"/>
    <w:rsid w:val="0040555A"/>
    <w:rsid w:val="00411CD1"/>
    <w:rsid w:val="00411FDC"/>
    <w:rsid w:val="00435824"/>
    <w:rsid w:val="00437E6E"/>
    <w:rsid w:val="00457959"/>
    <w:rsid w:val="00482B8D"/>
    <w:rsid w:val="004928B4"/>
    <w:rsid w:val="00494ACE"/>
    <w:rsid w:val="004A1986"/>
    <w:rsid w:val="004A5733"/>
    <w:rsid w:val="004B00BA"/>
    <w:rsid w:val="004B285A"/>
    <w:rsid w:val="004B55D6"/>
    <w:rsid w:val="004C3795"/>
    <w:rsid w:val="004C3B61"/>
    <w:rsid w:val="00512FF6"/>
    <w:rsid w:val="00521457"/>
    <w:rsid w:val="00536609"/>
    <w:rsid w:val="00571038"/>
    <w:rsid w:val="00576C59"/>
    <w:rsid w:val="00594DFD"/>
    <w:rsid w:val="005B36A0"/>
    <w:rsid w:val="005E29D5"/>
    <w:rsid w:val="005F2405"/>
    <w:rsid w:val="00606D19"/>
    <w:rsid w:val="00616452"/>
    <w:rsid w:val="00624121"/>
    <w:rsid w:val="0063695B"/>
    <w:rsid w:val="00693836"/>
    <w:rsid w:val="0069425A"/>
    <w:rsid w:val="0069709F"/>
    <w:rsid w:val="006B6F5B"/>
    <w:rsid w:val="007027A9"/>
    <w:rsid w:val="00707230"/>
    <w:rsid w:val="007119FB"/>
    <w:rsid w:val="0072383A"/>
    <w:rsid w:val="007356A6"/>
    <w:rsid w:val="00754424"/>
    <w:rsid w:val="007638B8"/>
    <w:rsid w:val="00764DD3"/>
    <w:rsid w:val="00771331"/>
    <w:rsid w:val="0079103E"/>
    <w:rsid w:val="007A4CA3"/>
    <w:rsid w:val="007B2654"/>
    <w:rsid w:val="007D0D40"/>
    <w:rsid w:val="007D3467"/>
    <w:rsid w:val="007D7862"/>
    <w:rsid w:val="007E597B"/>
    <w:rsid w:val="007E62D0"/>
    <w:rsid w:val="007E759D"/>
    <w:rsid w:val="007F616F"/>
    <w:rsid w:val="007F6344"/>
    <w:rsid w:val="00800173"/>
    <w:rsid w:val="00816E9C"/>
    <w:rsid w:val="00817E3E"/>
    <w:rsid w:val="0082255C"/>
    <w:rsid w:val="008410FA"/>
    <w:rsid w:val="00851FF8"/>
    <w:rsid w:val="00866861"/>
    <w:rsid w:val="008767B8"/>
    <w:rsid w:val="00891E53"/>
    <w:rsid w:val="00897919"/>
    <w:rsid w:val="008A38C5"/>
    <w:rsid w:val="008B2418"/>
    <w:rsid w:val="008B51FE"/>
    <w:rsid w:val="008D06F3"/>
    <w:rsid w:val="008D611A"/>
    <w:rsid w:val="008E476D"/>
    <w:rsid w:val="008F4689"/>
    <w:rsid w:val="008F6A87"/>
    <w:rsid w:val="00917960"/>
    <w:rsid w:val="00920B5A"/>
    <w:rsid w:val="00925073"/>
    <w:rsid w:val="00935349"/>
    <w:rsid w:val="00966B23"/>
    <w:rsid w:val="00967B29"/>
    <w:rsid w:val="00984C6D"/>
    <w:rsid w:val="0099076E"/>
    <w:rsid w:val="00993EBA"/>
    <w:rsid w:val="009A2119"/>
    <w:rsid w:val="009C02EC"/>
    <w:rsid w:val="009C59DA"/>
    <w:rsid w:val="009C5E3F"/>
    <w:rsid w:val="009E0D8B"/>
    <w:rsid w:val="009F1574"/>
    <w:rsid w:val="009F6FCB"/>
    <w:rsid w:val="00A221E9"/>
    <w:rsid w:val="00A41C99"/>
    <w:rsid w:val="00A607B8"/>
    <w:rsid w:val="00A720B0"/>
    <w:rsid w:val="00A97CFA"/>
    <w:rsid w:val="00AA4A16"/>
    <w:rsid w:val="00AA4BDB"/>
    <w:rsid w:val="00AC055D"/>
    <w:rsid w:val="00AC39BE"/>
    <w:rsid w:val="00AC708B"/>
    <w:rsid w:val="00AE05B5"/>
    <w:rsid w:val="00AE3F2C"/>
    <w:rsid w:val="00B12835"/>
    <w:rsid w:val="00B20180"/>
    <w:rsid w:val="00B3290B"/>
    <w:rsid w:val="00B42269"/>
    <w:rsid w:val="00B51102"/>
    <w:rsid w:val="00B6151A"/>
    <w:rsid w:val="00B73F78"/>
    <w:rsid w:val="00B76CCE"/>
    <w:rsid w:val="00B87638"/>
    <w:rsid w:val="00BA22DD"/>
    <w:rsid w:val="00BB1B29"/>
    <w:rsid w:val="00BC04D7"/>
    <w:rsid w:val="00BC5221"/>
    <w:rsid w:val="00BE510D"/>
    <w:rsid w:val="00BF2376"/>
    <w:rsid w:val="00C02EA7"/>
    <w:rsid w:val="00C15BC7"/>
    <w:rsid w:val="00C44BDA"/>
    <w:rsid w:val="00C45449"/>
    <w:rsid w:val="00C5372A"/>
    <w:rsid w:val="00C56B0B"/>
    <w:rsid w:val="00C646DC"/>
    <w:rsid w:val="00C86BF5"/>
    <w:rsid w:val="00C90322"/>
    <w:rsid w:val="00C93410"/>
    <w:rsid w:val="00C9565C"/>
    <w:rsid w:val="00CB1138"/>
    <w:rsid w:val="00CD354D"/>
    <w:rsid w:val="00D1728C"/>
    <w:rsid w:val="00D2154F"/>
    <w:rsid w:val="00D33B28"/>
    <w:rsid w:val="00D603E1"/>
    <w:rsid w:val="00D73CC2"/>
    <w:rsid w:val="00D96187"/>
    <w:rsid w:val="00DA2D5D"/>
    <w:rsid w:val="00DA397D"/>
    <w:rsid w:val="00DB5061"/>
    <w:rsid w:val="00DC6816"/>
    <w:rsid w:val="00DD3339"/>
    <w:rsid w:val="00DE3388"/>
    <w:rsid w:val="00DF0DC7"/>
    <w:rsid w:val="00DF42B5"/>
    <w:rsid w:val="00E01D83"/>
    <w:rsid w:val="00E067B7"/>
    <w:rsid w:val="00E15B1E"/>
    <w:rsid w:val="00E1763B"/>
    <w:rsid w:val="00E34E6B"/>
    <w:rsid w:val="00E42B96"/>
    <w:rsid w:val="00E75C60"/>
    <w:rsid w:val="00EA1D20"/>
    <w:rsid w:val="00EB6E74"/>
    <w:rsid w:val="00EC7802"/>
    <w:rsid w:val="00ED155C"/>
    <w:rsid w:val="00ED1A59"/>
    <w:rsid w:val="00EE3706"/>
    <w:rsid w:val="00F00EE3"/>
    <w:rsid w:val="00F01A07"/>
    <w:rsid w:val="00F12B4A"/>
    <w:rsid w:val="00F12C4D"/>
    <w:rsid w:val="00F319D3"/>
    <w:rsid w:val="00F61386"/>
    <w:rsid w:val="00F71182"/>
    <w:rsid w:val="00F77816"/>
    <w:rsid w:val="00F9109D"/>
    <w:rsid w:val="00FB4699"/>
    <w:rsid w:val="00FB4B37"/>
    <w:rsid w:val="00FE7A69"/>
    <w:rsid w:val="00FF3A76"/>
    <w:rsid w:val="00FF5B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1E53"/>
    <w:pPr>
      <w:ind w:left="720"/>
      <w:contextualSpacing/>
    </w:pPr>
  </w:style>
  <w:style w:type="paragraph" w:styleId="Notedebasdepage">
    <w:name w:val="footnote text"/>
    <w:basedOn w:val="Normal"/>
    <w:link w:val="NotedebasdepageCar"/>
    <w:uiPriority w:val="99"/>
    <w:semiHidden/>
    <w:unhideWhenUsed/>
    <w:rsid w:val="00F778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7816"/>
    <w:rPr>
      <w:sz w:val="20"/>
      <w:szCs w:val="20"/>
    </w:rPr>
  </w:style>
  <w:style w:type="character" w:styleId="Appelnotedebasdep">
    <w:name w:val="footnote reference"/>
    <w:basedOn w:val="Policepardfaut"/>
    <w:uiPriority w:val="99"/>
    <w:semiHidden/>
    <w:unhideWhenUsed/>
    <w:rsid w:val="00F77816"/>
    <w:rPr>
      <w:vertAlign w:val="superscript"/>
    </w:rPr>
  </w:style>
  <w:style w:type="paragraph" w:customStyle="1" w:styleId="Default">
    <w:name w:val="Default"/>
    <w:rsid w:val="00816E9C"/>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8410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vaforwesternsaha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gf.aaj@outlook.com" TargetMode="External"/><Relationship Id="rId4" Type="http://schemas.openxmlformats.org/officeDocument/2006/relationships/settings" Target="settings.xml"/><Relationship Id="rId9" Type="http://schemas.openxmlformats.org/officeDocument/2006/relationships/hyperlink" Target="mailto:ujsahar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FFBA8-179F-4084-841A-F9D6FC3C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3145</Words>
  <Characters>17303</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6</cp:revision>
  <cp:lastPrinted>2020-11-03T23:38:00Z</cp:lastPrinted>
  <dcterms:created xsi:type="dcterms:W3CDTF">2020-11-16T21:49:00Z</dcterms:created>
  <dcterms:modified xsi:type="dcterms:W3CDTF">2020-11-18T17:32:00Z</dcterms:modified>
</cp:coreProperties>
</file>