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1A" w:rsidRPr="00EE041A" w:rsidRDefault="00EE041A" w:rsidP="00EE041A">
      <w:pPr>
        <w:spacing w:after="60"/>
        <w:jc w:val="center"/>
        <w:rPr>
          <w:rFonts w:ascii="Tahoma" w:hAnsi="Tahoma" w:cs="Tahoma"/>
          <w:b/>
          <w:shadow/>
          <w:color w:val="FF0000"/>
          <w:sz w:val="24"/>
          <w:szCs w:val="24"/>
        </w:rPr>
      </w:pPr>
      <w:r w:rsidRPr="00EE041A">
        <w:rPr>
          <w:rFonts w:ascii="Tahoma" w:hAnsi="Tahoma" w:cs="Tahoma"/>
          <w:b/>
          <w:shadow/>
          <w:color w:val="FF0000"/>
          <w:sz w:val="24"/>
          <w:szCs w:val="24"/>
        </w:rPr>
        <w:t>Groupe de Soutien de Genève pour la Protection et la Promotion</w:t>
      </w:r>
    </w:p>
    <w:p w:rsidR="00EE041A" w:rsidRPr="00EE041A" w:rsidRDefault="00EE041A" w:rsidP="00EE041A">
      <w:pPr>
        <w:spacing w:after="60"/>
        <w:jc w:val="center"/>
        <w:rPr>
          <w:rFonts w:ascii="Tahoma" w:hAnsi="Tahoma" w:cs="Tahoma"/>
          <w:b/>
          <w:shadow/>
          <w:color w:val="FF0000"/>
          <w:sz w:val="24"/>
          <w:szCs w:val="24"/>
        </w:rPr>
      </w:pPr>
      <w:proofErr w:type="gramStart"/>
      <w:r w:rsidRPr="00EE041A">
        <w:rPr>
          <w:rFonts w:ascii="Tahoma" w:hAnsi="Tahoma" w:cs="Tahoma"/>
          <w:b/>
          <w:shadow/>
          <w:color w:val="FF0000"/>
          <w:sz w:val="24"/>
          <w:szCs w:val="24"/>
        </w:rPr>
        <w:t>des</w:t>
      </w:r>
      <w:proofErr w:type="gramEnd"/>
      <w:r w:rsidRPr="00EE041A">
        <w:rPr>
          <w:rFonts w:ascii="Tahoma" w:hAnsi="Tahoma" w:cs="Tahoma"/>
          <w:b/>
          <w:shadow/>
          <w:color w:val="FF0000"/>
          <w:sz w:val="24"/>
          <w:szCs w:val="24"/>
        </w:rPr>
        <w:t xml:space="preserve"> Droits Humains au Sahara occidental</w:t>
      </w:r>
    </w:p>
    <w:p w:rsidR="00EE041A" w:rsidRPr="00EE041A" w:rsidRDefault="00EE041A" w:rsidP="00EE041A">
      <w:pPr>
        <w:spacing w:after="60"/>
        <w:jc w:val="center"/>
        <w:rPr>
          <w:rFonts w:ascii="Tahoma" w:hAnsi="Tahoma" w:cs="Tahoma"/>
          <w:b/>
          <w:shadow/>
          <w:color w:val="FF0000"/>
          <w:sz w:val="24"/>
          <w:szCs w:val="24"/>
        </w:rPr>
      </w:pPr>
      <w:r>
        <w:rPr>
          <w:rFonts w:ascii="Tahoma" w:hAnsi="Tahoma" w:cs="Tahoma"/>
          <w:b/>
          <w:shadow/>
          <w:color w:val="FF0000"/>
          <w:sz w:val="24"/>
          <w:szCs w:val="24"/>
        </w:rPr>
        <w:t>(</w:t>
      </w:r>
      <w:r w:rsidRPr="00EE041A">
        <w:rPr>
          <w:rFonts w:ascii="Tahoma" w:hAnsi="Tahoma" w:cs="Tahoma"/>
          <w:b/>
          <w:shadow/>
          <w:color w:val="FF0000"/>
          <w:sz w:val="24"/>
          <w:szCs w:val="24"/>
        </w:rPr>
        <w:t>GSGPPDHSO</w:t>
      </w:r>
      <w:r>
        <w:rPr>
          <w:rFonts w:ascii="Tahoma" w:hAnsi="Tahoma" w:cs="Tahoma"/>
          <w:b/>
          <w:shadow/>
          <w:color w:val="FF0000"/>
          <w:sz w:val="24"/>
          <w:szCs w:val="24"/>
        </w:rPr>
        <w:t>)</w:t>
      </w:r>
    </w:p>
    <w:p w:rsidR="00EE041A" w:rsidRPr="003079DE" w:rsidRDefault="007F11A4" w:rsidP="00EE041A">
      <w:pPr>
        <w:jc w:val="center"/>
        <w:rPr>
          <w:rFonts w:ascii="Tahoma" w:hAnsi="Tahoma" w:cs="Tahoma"/>
          <w:b/>
          <w:shadow/>
          <w:sz w:val="24"/>
          <w:szCs w:val="24"/>
        </w:rPr>
      </w:pPr>
      <w:hyperlink r:id="rId8" w:history="1">
        <w:r w:rsidR="003079DE" w:rsidRPr="003079DE">
          <w:rPr>
            <w:rStyle w:val="Lienhypertexte"/>
            <w:rFonts w:ascii="Tahoma" w:hAnsi="Tahoma" w:cs="Tahoma"/>
            <w:b/>
            <w:shadow/>
            <w:sz w:val="24"/>
            <w:szCs w:val="24"/>
            <w:u w:val="none"/>
          </w:rPr>
          <w:t>www.genevaforwesternsahara.org</w:t>
        </w:r>
      </w:hyperlink>
    </w:p>
    <w:p w:rsidR="00EE041A" w:rsidRPr="006F6B96" w:rsidRDefault="00EE041A" w:rsidP="00EE041A">
      <w:pPr>
        <w:jc w:val="center"/>
        <w:rPr>
          <w:rFonts w:ascii="Tahoma" w:hAnsi="Tahoma" w:cs="Tahoma"/>
          <w:b/>
          <w:shadow/>
          <w:sz w:val="24"/>
          <w:szCs w:val="24"/>
        </w:rPr>
      </w:pPr>
    </w:p>
    <w:p w:rsidR="00EE041A" w:rsidRDefault="003079DE" w:rsidP="004C2ACE">
      <w:pPr>
        <w:tabs>
          <w:tab w:val="center" w:pos="4536"/>
          <w:tab w:val="left" w:pos="6390"/>
        </w:tabs>
        <w:jc w:val="center"/>
        <w:rPr>
          <w:rFonts w:ascii="Tahoma" w:hAnsi="Tahoma" w:cs="Tahoma"/>
          <w:b/>
          <w:shadow/>
          <w:sz w:val="24"/>
          <w:szCs w:val="24"/>
        </w:rPr>
      </w:pPr>
      <w:r>
        <w:rPr>
          <w:rFonts w:ascii="Tahoma" w:hAnsi="Tahoma" w:cs="Tahoma"/>
          <w:b/>
          <w:shadow/>
          <w:sz w:val="24"/>
          <w:szCs w:val="24"/>
        </w:rPr>
        <w:t>Communiqué de presse</w:t>
      </w:r>
    </w:p>
    <w:p w:rsidR="004C2ACE" w:rsidRDefault="004C2ACE" w:rsidP="004C2ACE">
      <w:pPr>
        <w:tabs>
          <w:tab w:val="center" w:pos="4536"/>
          <w:tab w:val="left" w:pos="6390"/>
        </w:tabs>
        <w:jc w:val="center"/>
        <w:rPr>
          <w:rFonts w:ascii="Tahoma" w:hAnsi="Tahoma" w:cs="Tahoma"/>
          <w:b/>
          <w:shadow/>
          <w:sz w:val="24"/>
          <w:szCs w:val="24"/>
        </w:rPr>
      </w:pPr>
    </w:p>
    <w:p w:rsidR="004C2ACE" w:rsidRPr="00375C78" w:rsidRDefault="004C2ACE" w:rsidP="004C2ACE">
      <w:pPr>
        <w:spacing w:after="0"/>
        <w:jc w:val="center"/>
        <w:rPr>
          <w:rFonts w:ascii="Tahoma" w:hAnsi="Tahoma" w:cs="Tahoma"/>
          <w:b/>
          <w:shadow/>
          <w:sz w:val="24"/>
          <w:szCs w:val="24"/>
        </w:rPr>
      </w:pPr>
      <w:r>
        <w:rPr>
          <w:rFonts w:ascii="Tahoma" w:hAnsi="Tahoma" w:cs="Tahoma"/>
          <w:b/>
          <w:shadow/>
          <w:sz w:val="24"/>
          <w:szCs w:val="24"/>
        </w:rPr>
        <w:t>60</w:t>
      </w:r>
      <w:r w:rsidRPr="004C2ACE">
        <w:rPr>
          <w:rFonts w:ascii="Tahoma" w:hAnsi="Tahoma" w:cs="Tahoma"/>
          <w:b/>
          <w:shadow/>
          <w:sz w:val="24"/>
          <w:szCs w:val="24"/>
          <w:vertAlign w:val="superscript"/>
        </w:rPr>
        <w:t>ème</w:t>
      </w:r>
      <w:r>
        <w:rPr>
          <w:rFonts w:ascii="Tahoma" w:hAnsi="Tahoma" w:cs="Tahoma"/>
          <w:b/>
          <w:shadow/>
          <w:sz w:val="24"/>
          <w:szCs w:val="24"/>
        </w:rPr>
        <w:t xml:space="preserve"> </w:t>
      </w:r>
      <w:r w:rsidR="00E726FF">
        <w:rPr>
          <w:rFonts w:ascii="Tahoma" w:hAnsi="Tahoma" w:cs="Tahoma"/>
          <w:b/>
          <w:shadow/>
          <w:sz w:val="24"/>
          <w:szCs w:val="24"/>
        </w:rPr>
        <w:t>a</w:t>
      </w:r>
      <w:r>
        <w:rPr>
          <w:rFonts w:ascii="Tahoma" w:hAnsi="Tahoma" w:cs="Tahoma"/>
          <w:b/>
          <w:shadow/>
          <w:sz w:val="24"/>
          <w:szCs w:val="24"/>
        </w:rPr>
        <w:t>nniversaire de la résolution 1514 (XV)</w:t>
      </w:r>
    </w:p>
    <w:p w:rsidR="004C2ACE" w:rsidRDefault="004C2ACE" w:rsidP="004C2ACE">
      <w:pPr>
        <w:tabs>
          <w:tab w:val="center" w:pos="4536"/>
          <w:tab w:val="left" w:pos="6390"/>
        </w:tabs>
        <w:jc w:val="center"/>
        <w:rPr>
          <w:rFonts w:ascii="Tahoma" w:hAnsi="Tahoma" w:cs="Tahoma"/>
          <w:b/>
          <w:shadow/>
          <w:sz w:val="24"/>
          <w:szCs w:val="24"/>
        </w:rPr>
      </w:pPr>
      <w:proofErr w:type="gramStart"/>
      <w:r>
        <w:rPr>
          <w:rFonts w:ascii="Tahoma" w:hAnsi="Tahoma" w:cs="Tahoma"/>
          <w:b/>
          <w:shadow/>
          <w:sz w:val="24"/>
          <w:szCs w:val="24"/>
        </w:rPr>
        <w:t>de</w:t>
      </w:r>
      <w:proofErr w:type="gramEnd"/>
      <w:r>
        <w:rPr>
          <w:rFonts w:ascii="Tahoma" w:hAnsi="Tahoma" w:cs="Tahoma"/>
          <w:b/>
          <w:shadow/>
          <w:sz w:val="24"/>
          <w:szCs w:val="24"/>
        </w:rPr>
        <w:t xml:space="preserve"> l’</w:t>
      </w:r>
      <w:r w:rsidR="00E726FF">
        <w:rPr>
          <w:rFonts w:ascii="Tahoma" w:hAnsi="Tahoma" w:cs="Tahoma"/>
          <w:b/>
          <w:shadow/>
          <w:sz w:val="24"/>
          <w:szCs w:val="24"/>
        </w:rPr>
        <w:t>A</w:t>
      </w:r>
      <w:r>
        <w:rPr>
          <w:rFonts w:ascii="Tahoma" w:hAnsi="Tahoma" w:cs="Tahoma"/>
          <w:b/>
          <w:shadow/>
          <w:sz w:val="24"/>
          <w:szCs w:val="24"/>
        </w:rPr>
        <w:t>ssemblée générale de l’ONU</w:t>
      </w:r>
    </w:p>
    <w:p w:rsidR="004C2ACE" w:rsidRDefault="004C2ACE" w:rsidP="004C2ACE">
      <w:pPr>
        <w:tabs>
          <w:tab w:val="center" w:pos="4536"/>
          <w:tab w:val="left" w:pos="6390"/>
        </w:tabs>
        <w:jc w:val="center"/>
        <w:rPr>
          <w:rFonts w:ascii="Tahoma" w:hAnsi="Tahoma" w:cs="Tahoma"/>
          <w:b/>
          <w:shadow/>
          <w:sz w:val="24"/>
          <w:szCs w:val="24"/>
        </w:rPr>
      </w:pPr>
      <w:r>
        <w:rPr>
          <w:rFonts w:ascii="Tahoma" w:hAnsi="Tahoma" w:cs="Tahoma"/>
          <w:b/>
          <w:shadow/>
          <w:sz w:val="24"/>
          <w:szCs w:val="24"/>
        </w:rPr>
        <w:t>Déclaration sur l’octroi de l’indépendance des pays et aux peuples coloniaux</w:t>
      </w:r>
    </w:p>
    <w:p w:rsidR="004C2ACE" w:rsidRDefault="004C2ACE" w:rsidP="004C2ACE">
      <w:pPr>
        <w:tabs>
          <w:tab w:val="center" w:pos="4536"/>
          <w:tab w:val="left" w:pos="6390"/>
        </w:tabs>
        <w:jc w:val="center"/>
        <w:rPr>
          <w:rFonts w:ascii="Tahoma" w:hAnsi="Tahoma" w:cs="Tahoma"/>
          <w:b/>
          <w:shadow/>
          <w:sz w:val="24"/>
          <w:szCs w:val="24"/>
        </w:rPr>
      </w:pPr>
    </w:p>
    <w:p w:rsidR="003079DE" w:rsidRDefault="003079DE" w:rsidP="00EE041A">
      <w:pPr>
        <w:jc w:val="center"/>
        <w:rPr>
          <w:rFonts w:ascii="Tahoma" w:hAnsi="Tahoma" w:cs="Tahoma"/>
          <w:b/>
          <w:shadow/>
          <w:sz w:val="24"/>
          <w:szCs w:val="24"/>
        </w:rPr>
      </w:pPr>
      <w:r>
        <w:rPr>
          <w:rFonts w:ascii="Tahoma" w:hAnsi="Tahoma" w:cs="Tahoma"/>
          <w:b/>
          <w:shadow/>
          <w:sz w:val="24"/>
          <w:szCs w:val="24"/>
        </w:rPr>
        <w:t xml:space="preserve">La communauté internationale doit </w:t>
      </w:r>
      <w:r w:rsidR="004C2ACE">
        <w:rPr>
          <w:rFonts w:ascii="Tahoma" w:hAnsi="Tahoma" w:cs="Tahoma"/>
          <w:b/>
          <w:shadow/>
          <w:sz w:val="24"/>
          <w:szCs w:val="24"/>
        </w:rPr>
        <w:t>mettre un terme</w:t>
      </w:r>
      <w:r>
        <w:rPr>
          <w:rFonts w:ascii="Tahoma" w:hAnsi="Tahoma" w:cs="Tahoma"/>
          <w:b/>
          <w:shadow/>
          <w:sz w:val="24"/>
          <w:szCs w:val="24"/>
        </w:rPr>
        <w:t xml:space="preserve"> </w:t>
      </w:r>
      <w:r w:rsidR="004C2ACE">
        <w:rPr>
          <w:rFonts w:ascii="Tahoma" w:hAnsi="Tahoma" w:cs="Tahoma"/>
          <w:b/>
          <w:shadow/>
          <w:sz w:val="24"/>
          <w:szCs w:val="24"/>
        </w:rPr>
        <w:t>à l’occupation illégale du Sahara occidental de la part du Royaume du Maroc</w:t>
      </w:r>
    </w:p>
    <w:p w:rsidR="003079DE" w:rsidRPr="00EE041A" w:rsidRDefault="003079DE" w:rsidP="00EE041A">
      <w:pPr>
        <w:jc w:val="center"/>
        <w:rPr>
          <w:rFonts w:ascii="Tahoma" w:hAnsi="Tahoma" w:cs="Tahoma"/>
          <w:b/>
          <w:shadow/>
          <w:sz w:val="24"/>
          <w:szCs w:val="24"/>
        </w:rPr>
      </w:pPr>
    </w:p>
    <w:p w:rsidR="00EE041A" w:rsidRPr="00EE041A" w:rsidRDefault="00EE041A" w:rsidP="00EE041A">
      <w:pPr>
        <w:jc w:val="center"/>
        <w:rPr>
          <w:rFonts w:ascii="Tahoma" w:hAnsi="Tahoma" w:cs="Tahoma"/>
          <w:b/>
          <w:shadow/>
          <w:sz w:val="24"/>
          <w:szCs w:val="24"/>
        </w:rPr>
      </w:pPr>
      <w:proofErr w:type="spellStart"/>
      <w:r w:rsidRPr="00EE041A">
        <w:rPr>
          <w:rFonts w:ascii="Tahoma" w:hAnsi="Tahoma" w:cs="Tahoma"/>
          <w:b/>
          <w:shadow/>
          <w:sz w:val="24"/>
          <w:szCs w:val="24"/>
        </w:rPr>
        <w:t>Bir</w:t>
      </w:r>
      <w:proofErr w:type="spellEnd"/>
      <w:r w:rsidRPr="00EE041A">
        <w:rPr>
          <w:rFonts w:ascii="Tahoma" w:hAnsi="Tahoma" w:cs="Tahoma"/>
          <w:b/>
          <w:shadow/>
          <w:sz w:val="24"/>
          <w:szCs w:val="24"/>
        </w:rPr>
        <w:t xml:space="preserve"> </w:t>
      </w:r>
      <w:proofErr w:type="spellStart"/>
      <w:r w:rsidRPr="00EE041A">
        <w:rPr>
          <w:rFonts w:ascii="Tahoma" w:hAnsi="Tahoma" w:cs="Tahoma"/>
          <w:b/>
          <w:shadow/>
          <w:sz w:val="24"/>
          <w:szCs w:val="24"/>
        </w:rPr>
        <w:t>Lehlu</w:t>
      </w:r>
      <w:proofErr w:type="spellEnd"/>
      <w:r w:rsidRPr="00EE041A">
        <w:rPr>
          <w:rFonts w:ascii="Tahoma" w:hAnsi="Tahoma" w:cs="Tahoma"/>
          <w:b/>
          <w:shadow/>
          <w:sz w:val="24"/>
          <w:szCs w:val="24"/>
        </w:rPr>
        <w:t xml:space="preserve"> / Genève, </w:t>
      </w:r>
      <w:r w:rsidR="003079DE">
        <w:rPr>
          <w:rFonts w:ascii="Tahoma" w:hAnsi="Tahoma" w:cs="Tahoma"/>
          <w:b/>
          <w:shadow/>
          <w:sz w:val="24"/>
          <w:szCs w:val="24"/>
        </w:rPr>
        <w:t>1</w:t>
      </w:r>
      <w:r w:rsidR="004C2ACE">
        <w:rPr>
          <w:rFonts w:ascii="Tahoma" w:hAnsi="Tahoma" w:cs="Tahoma"/>
          <w:b/>
          <w:shadow/>
          <w:sz w:val="24"/>
          <w:szCs w:val="24"/>
        </w:rPr>
        <w:t>4</w:t>
      </w:r>
      <w:r w:rsidRPr="00EE041A">
        <w:rPr>
          <w:rFonts w:ascii="Tahoma" w:hAnsi="Tahoma" w:cs="Tahoma"/>
          <w:b/>
          <w:shadow/>
          <w:sz w:val="24"/>
          <w:szCs w:val="24"/>
        </w:rPr>
        <w:t xml:space="preserve"> </w:t>
      </w:r>
      <w:r w:rsidR="004C2ACE">
        <w:rPr>
          <w:rFonts w:ascii="Tahoma" w:hAnsi="Tahoma" w:cs="Tahoma"/>
          <w:b/>
          <w:shadow/>
          <w:sz w:val="24"/>
          <w:szCs w:val="24"/>
        </w:rPr>
        <w:t>déc</w:t>
      </w:r>
      <w:r w:rsidRPr="00EE041A">
        <w:rPr>
          <w:rFonts w:ascii="Tahoma" w:hAnsi="Tahoma" w:cs="Tahoma"/>
          <w:b/>
          <w:shadow/>
          <w:sz w:val="24"/>
          <w:szCs w:val="24"/>
        </w:rPr>
        <w:t>embre 2020</w:t>
      </w:r>
    </w:p>
    <w:p w:rsidR="00EE041A" w:rsidRPr="00EE041A" w:rsidRDefault="00EE041A" w:rsidP="00EE041A">
      <w:pPr>
        <w:rPr>
          <w:rFonts w:ascii="Tahoma" w:hAnsi="Tahoma" w:cs="Tahoma"/>
        </w:rPr>
      </w:pPr>
    </w:p>
    <w:p w:rsidR="00EE041A" w:rsidRDefault="00EE041A" w:rsidP="00EE041A">
      <w:pPr>
        <w:rPr>
          <w:rFonts w:ascii="Tahoma" w:hAnsi="Tahoma" w:cs="Tahoma"/>
        </w:rPr>
      </w:pPr>
    </w:p>
    <w:p w:rsidR="00D710B7" w:rsidRPr="00D710B7" w:rsidRDefault="00D710B7" w:rsidP="00D710B7">
      <w:pPr>
        <w:jc w:val="both"/>
        <w:rPr>
          <w:rFonts w:ascii="Tahoma" w:hAnsi="Tahoma" w:cs="Tahoma"/>
        </w:rPr>
      </w:pPr>
      <w:r w:rsidRPr="00D710B7">
        <w:rPr>
          <w:rFonts w:ascii="Tahoma" w:hAnsi="Tahoma" w:cs="Tahoma"/>
        </w:rPr>
        <w:t>En célébrant le soixantième anniversaire de l'adoption de la résolution 1514 (XV), le Groupe de soutien de Genève pour la protection et la promotion des droits de l'homme au Sahara occidental (25</w:t>
      </w:r>
      <w:r w:rsidR="00BB66D4">
        <w:rPr>
          <w:rFonts w:ascii="Tahoma" w:hAnsi="Tahoma" w:cs="Tahoma"/>
        </w:rPr>
        <w:t>6</w:t>
      </w:r>
      <w:r w:rsidRPr="00D710B7">
        <w:rPr>
          <w:rFonts w:ascii="Tahoma" w:hAnsi="Tahoma" w:cs="Tahoma"/>
        </w:rPr>
        <w:t xml:space="preserve"> organisations membres) condamne fermement la persistance de l'occupation illégale et de l'annexion d'une grande partie du Sahara occidental par le Royaume du Maroc.</w:t>
      </w:r>
    </w:p>
    <w:p w:rsidR="00D710B7" w:rsidRPr="00D710B7" w:rsidRDefault="00D710B7" w:rsidP="00D710B7">
      <w:pPr>
        <w:jc w:val="both"/>
        <w:rPr>
          <w:rFonts w:ascii="Tahoma" w:hAnsi="Tahoma" w:cs="Tahoma"/>
        </w:rPr>
      </w:pPr>
      <w:r w:rsidRPr="00D710B7">
        <w:rPr>
          <w:rFonts w:ascii="Tahoma" w:hAnsi="Tahoma" w:cs="Tahoma"/>
        </w:rPr>
        <w:t>Le paragraphe 4 d</w:t>
      </w:r>
      <w:r>
        <w:rPr>
          <w:rFonts w:ascii="Tahoma" w:hAnsi="Tahoma" w:cs="Tahoma"/>
        </w:rPr>
        <w:t xml:space="preserve">e la </w:t>
      </w:r>
      <w:r w:rsidR="00375C78">
        <w:rPr>
          <w:rFonts w:ascii="Tahoma" w:hAnsi="Tahoma" w:cs="Tahoma"/>
        </w:rPr>
        <w:t>D</w:t>
      </w:r>
      <w:r>
        <w:rPr>
          <w:rFonts w:ascii="Tahoma" w:hAnsi="Tahoma" w:cs="Tahoma"/>
        </w:rPr>
        <w:t xml:space="preserve">éclaration stipule que : </w:t>
      </w:r>
      <w:r w:rsidRPr="00D710B7">
        <w:rPr>
          <w:rFonts w:ascii="Tahoma" w:hAnsi="Tahoma" w:cs="Tahoma"/>
          <w:i/>
        </w:rPr>
        <w:t>«</w:t>
      </w:r>
      <w:r w:rsidRPr="00D710B7">
        <w:rPr>
          <w:rFonts w:ascii="Arial" w:hAnsi="Arial" w:cs="Arial"/>
          <w:i/>
          <w:lang w:val="fr-CH"/>
        </w:rPr>
        <w:t xml:space="preserve"> Il sera mis fin à toute action armée et à toutes mesures de répression, de quelque sorte qu'elles soient, dirigées contre les peuples dépendants, pour permettre à ces peuples d'exercer pacifiquement et librement leur droit à l'indépendance complète, et l'intégrité de leur territoire national sera respectée. »</w:t>
      </w:r>
    </w:p>
    <w:p w:rsidR="00D710B7" w:rsidRPr="00D710B7" w:rsidRDefault="00D710B7" w:rsidP="00D710B7">
      <w:pPr>
        <w:jc w:val="both"/>
        <w:rPr>
          <w:rFonts w:ascii="Tahoma" w:hAnsi="Tahoma" w:cs="Tahoma"/>
        </w:rPr>
      </w:pPr>
      <w:r w:rsidRPr="00D710B7">
        <w:rPr>
          <w:rFonts w:ascii="Tahoma" w:hAnsi="Tahoma" w:cs="Tahoma"/>
        </w:rPr>
        <w:t xml:space="preserve">Il convient de rappeler que le Sahara occidental a été inscrit par l'Assemblée générale des Nations </w:t>
      </w:r>
      <w:r w:rsidR="00375C78">
        <w:rPr>
          <w:rFonts w:ascii="Tahoma" w:hAnsi="Tahoma" w:cs="Tahoma"/>
        </w:rPr>
        <w:t>U</w:t>
      </w:r>
      <w:r w:rsidRPr="00D710B7">
        <w:rPr>
          <w:rFonts w:ascii="Tahoma" w:hAnsi="Tahoma" w:cs="Tahoma"/>
        </w:rPr>
        <w:t>nies comme territoire non autonome en 1963 et qu'en 1966, l'ancienne puissance coloniale puis puissance administrante du territoire, l'Espagne, a reçu de l'Assemblée générale des Nations unies un mandat (</w:t>
      </w:r>
      <w:proofErr w:type="spellStart"/>
      <w:r w:rsidRPr="00D710B7">
        <w:rPr>
          <w:rFonts w:ascii="Tahoma" w:hAnsi="Tahoma" w:cs="Tahoma"/>
        </w:rPr>
        <w:t>rés</w:t>
      </w:r>
      <w:proofErr w:type="spellEnd"/>
      <w:r w:rsidRPr="00D710B7">
        <w:rPr>
          <w:rFonts w:ascii="Tahoma" w:hAnsi="Tahoma" w:cs="Tahoma"/>
        </w:rPr>
        <w:t>. 2229 - XXI) pour déterminer la procédure d'organisation d'un référendum en vue de permettre à la population autochtone du territoire d'exercer librement son droit à l'autodétermination : un mandat que l'Espagne n'a jamais rempli.</w:t>
      </w:r>
    </w:p>
    <w:p w:rsidR="00BA63DB" w:rsidRDefault="00D710B7" w:rsidP="00D710B7">
      <w:pPr>
        <w:jc w:val="both"/>
        <w:rPr>
          <w:rFonts w:ascii="Tahoma" w:hAnsi="Tahoma" w:cs="Tahoma"/>
        </w:rPr>
      </w:pPr>
      <w:r w:rsidRPr="00D710B7">
        <w:rPr>
          <w:rFonts w:ascii="Tahoma" w:hAnsi="Tahoma" w:cs="Tahoma"/>
        </w:rPr>
        <w:t>En octobre 1975, la Cour internationale de justice a rendu son avis consultatif sur le Sahara occidental. Dans ses conclusions, la Cour a déclaré que les documents et informations qui lui ont été présentés n'établissent aucun lien de souveraineté territoriale entre le territoire du Sahara occidental et le Royaume du Maroc et qu'elle n'a pas trouvé de liens juridiques de nature à affecter l'application de la résolution 1514 (XV) dans la décolonisation du Sahara occidental et, en particulier, du principe d'autodétermination par l'expression libre et authentique de la volonté des peuples du territoire.</w:t>
      </w:r>
    </w:p>
    <w:p w:rsidR="00BA63DB" w:rsidRPr="00BA63DB" w:rsidRDefault="00BA63DB" w:rsidP="00BA63DB">
      <w:pPr>
        <w:jc w:val="center"/>
        <w:rPr>
          <w:rFonts w:ascii="Tahoma" w:hAnsi="Tahoma" w:cs="Tahoma"/>
          <w:shadow/>
        </w:rPr>
      </w:pPr>
      <w:r w:rsidRPr="00BA63DB">
        <w:rPr>
          <w:rFonts w:ascii="Tahoma" w:hAnsi="Tahoma" w:cs="Tahoma"/>
          <w:shadow/>
        </w:rPr>
        <w:lastRenderedPageBreak/>
        <w:t>-  2  -</w:t>
      </w:r>
    </w:p>
    <w:p w:rsidR="00BA63DB" w:rsidRPr="00BA63DB" w:rsidRDefault="00BA63DB" w:rsidP="00BA63DB">
      <w:pPr>
        <w:jc w:val="center"/>
        <w:rPr>
          <w:rFonts w:ascii="Tahoma" w:hAnsi="Tahoma" w:cs="Tahoma"/>
          <w:shadow/>
        </w:rPr>
      </w:pPr>
    </w:p>
    <w:p w:rsidR="00585C7F" w:rsidRPr="00585C7F" w:rsidRDefault="00585C7F" w:rsidP="00585C7F">
      <w:pPr>
        <w:jc w:val="both"/>
        <w:rPr>
          <w:rFonts w:ascii="Tahoma" w:hAnsi="Tahoma" w:cs="Tahoma"/>
        </w:rPr>
      </w:pPr>
      <w:r w:rsidRPr="00585C7F">
        <w:rPr>
          <w:rFonts w:ascii="Tahoma" w:hAnsi="Tahoma" w:cs="Tahoma"/>
        </w:rPr>
        <w:t>Il convient également de rappeler que, le jour même où le Royaume du Maroc a lancé l'invasion du territoire, le Conseil de sécurité de l'ONU (</w:t>
      </w:r>
      <w:proofErr w:type="spellStart"/>
      <w:r w:rsidRPr="00585C7F">
        <w:rPr>
          <w:rFonts w:ascii="Tahoma" w:hAnsi="Tahoma" w:cs="Tahoma"/>
        </w:rPr>
        <w:t>rés</w:t>
      </w:r>
      <w:proofErr w:type="spellEnd"/>
      <w:r w:rsidRPr="00585C7F">
        <w:rPr>
          <w:rFonts w:ascii="Tahoma" w:hAnsi="Tahoma" w:cs="Tahoma"/>
        </w:rPr>
        <w:t>. 380 - 06/11/1975) a demandé au Maroc de retirer immédiatement du territoire du Sahara occidental tous les participants à la marche.</w:t>
      </w:r>
    </w:p>
    <w:p w:rsidR="00585C7F" w:rsidRPr="00585C7F" w:rsidRDefault="00585C7F" w:rsidP="00585C7F">
      <w:pPr>
        <w:jc w:val="both"/>
        <w:rPr>
          <w:rFonts w:ascii="Tahoma" w:hAnsi="Tahoma" w:cs="Tahoma"/>
        </w:rPr>
      </w:pPr>
      <w:r w:rsidRPr="00585C7F">
        <w:rPr>
          <w:rFonts w:ascii="Tahoma" w:hAnsi="Tahoma" w:cs="Tahoma"/>
        </w:rPr>
        <w:t>Le 21 novembre 1979, l'Assemblée générale des Nations Unies (</w:t>
      </w:r>
      <w:proofErr w:type="spellStart"/>
      <w:r w:rsidRPr="00585C7F">
        <w:rPr>
          <w:rFonts w:ascii="Tahoma" w:hAnsi="Tahoma" w:cs="Tahoma"/>
        </w:rPr>
        <w:t>rés</w:t>
      </w:r>
      <w:proofErr w:type="spellEnd"/>
      <w:r w:rsidRPr="00585C7F">
        <w:rPr>
          <w:rFonts w:ascii="Tahoma" w:hAnsi="Tahoma" w:cs="Tahoma"/>
        </w:rPr>
        <w:t>. 34/37) a profondément déploré l'aggravation de la situation résultant de la poursuite de l'occupation du Sahara occidental par le Royaume du Maroc et l'a exhorté à mettre fin à l'occupation du territoire. Dans le même temps, l'Assemblée générale a reconnu le Front Polisario comme représentant du peuple du Sahara occidental. En effet, aujourd'hui, le Front Polisario est reconnu au plus haut niveau de l'ONU comme l'interlocuteur dans le processus d'autodétermination du peuple du Sahara occidental.</w:t>
      </w:r>
    </w:p>
    <w:p w:rsidR="00585C7F" w:rsidRPr="00585C7F" w:rsidRDefault="00585C7F" w:rsidP="00585C7F">
      <w:pPr>
        <w:jc w:val="both"/>
        <w:rPr>
          <w:rFonts w:ascii="Tahoma" w:hAnsi="Tahoma" w:cs="Tahoma"/>
        </w:rPr>
      </w:pPr>
      <w:r w:rsidRPr="00585C7F">
        <w:rPr>
          <w:rFonts w:ascii="Tahoma" w:hAnsi="Tahoma" w:cs="Tahoma"/>
        </w:rPr>
        <w:t>Le Groupe de soutien de Genève pour la protection et la promotion des droits de l'homme au Sahara occidental, tout en exprimant sa plus grande préoccupation après la rupture du cessez-le-feu en vigueur depuis 1991 dans le Territoire non autonome du Sahara occidental, regrette profondément que la Mission des Nations unies pour le référendum au Sahara occidental n'ait pas encore pu remplir son mandat principal : l'organisation du référendum d'autodétermination.</w:t>
      </w:r>
    </w:p>
    <w:p w:rsidR="00585C7F" w:rsidRPr="00585C7F" w:rsidRDefault="00585C7F" w:rsidP="00585C7F">
      <w:pPr>
        <w:jc w:val="both"/>
        <w:rPr>
          <w:rFonts w:ascii="Tahoma" w:hAnsi="Tahoma" w:cs="Tahoma"/>
        </w:rPr>
      </w:pPr>
      <w:r w:rsidRPr="00585C7F">
        <w:rPr>
          <w:rFonts w:ascii="Tahoma" w:hAnsi="Tahoma" w:cs="Tahoma"/>
        </w:rPr>
        <w:t>Le Groupe de soutien de Genève pour la protection et la promotion des droits de l'homme au Sahara occidental souligne qu'au cours des 16 années de conflit (1975 - 1991), la Puissance occupante a commis un grand nombre de violations graves des droits de l'homme et de du Droit International Humanitaire. Ces violations sont devenues systématiques au cours de la période d'occupation qui a suivi ; elles sont intimement liées à la répression exercée contre quiconque milite pour la mise en œuvre du droit inaliénable à l'autodétermination.</w:t>
      </w:r>
    </w:p>
    <w:p w:rsidR="00585C7F" w:rsidRPr="00585C7F" w:rsidRDefault="00585C7F" w:rsidP="00585C7F">
      <w:pPr>
        <w:jc w:val="both"/>
        <w:rPr>
          <w:rFonts w:ascii="Tahoma" w:hAnsi="Tahoma" w:cs="Tahoma"/>
        </w:rPr>
      </w:pPr>
      <w:r w:rsidRPr="00585C7F">
        <w:rPr>
          <w:rFonts w:ascii="Tahoma" w:hAnsi="Tahoma" w:cs="Tahoma"/>
        </w:rPr>
        <w:t>Avec la réactivation du conflit, la répression des forces d'occupation marocaines a intensifié les représailles contre la population sahraouie et en particulier contre les défenseurs des droits de l'homme et les journalistes qui tentent de rendre compte de la répression contre les civils dans un territoire fermé depuis plusieurs années à tout observateur indépendant, y compris le Haut Commissariat aux droits de l'homme.</w:t>
      </w:r>
    </w:p>
    <w:p w:rsidR="00585C7F" w:rsidRPr="00585C7F" w:rsidRDefault="00585C7F" w:rsidP="00585C7F">
      <w:pPr>
        <w:jc w:val="both"/>
        <w:rPr>
          <w:rFonts w:ascii="Tahoma" w:hAnsi="Tahoma" w:cs="Tahoma"/>
        </w:rPr>
      </w:pPr>
      <w:r w:rsidRPr="00585C7F">
        <w:rPr>
          <w:rFonts w:ascii="Tahoma" w:hAnsi="Tahoma" w:cs="Tahoma"/>
        </w:rPr>
        <w:t xml:space="preserve">Juste avant la fin du cessez-le-feu, le 13 novembre dernier, plusieurs militants sahraouis de premier plan, dont la lauréate </w:t>
      </w:r>
      <w:proofErr w:type="spellStart"/>
      <w:r w:rsidRPr="00585C7F">
        <w:rPr>
          <w:rFonts w:ascii="Tahoma" w:hAnsi="Tahoma" w:cs="Tahoma"/>
        </w:rPr>
        <w:t>Aminatou</w:t>
      </w:r>
      <w:proofErr w:type="spellEnd"/>
      <w:r w:rsidRPr="00585C7F">
        <w:rPr>
          <w:rFonts w:ascii="Tahoma" w:hAnsi="Tahoma" w:cs="Tahoma"/>
        </w:rPr>
        <w:t xml:space="preserve"> </w:t>
      </w:r>
      <w:proofErr w:type="spellStart"/>
      <w:r w:rsidRPr="00585C7F">
        <w:rPr>
          <w:rFonts w:ascii="Tahoma" w:hAnsi="Tahoma" w:cs="Tahoma"/>
        </w:rPr>
        <w:t>Haidar</w:t>
      </w:r>
      <w:proofErr w:type="spellEnd"/>
      <w:r w:rsidRPr="00585C7F">
        <w:rPr>
          <w:rFonts w:ascii="Tahoma" w:hAnsi="Tahoma" w:cs="Tahoma"/>
        </w:rPr>
        <w:t xml:space="preserve">, avaient été pris pour cible pour harcèlement et surveillance accrue en raison de la création d'une nouvelle organisation appelée Instancia </w:t>
      </w:r>
      <w:proofErr w:type="spellStart"/>
      <w:r w:rsidRPr="00585C7F">
        <w:rPr>
          <w:rFonts w:ascii="Tahoma" w:hAnsi="Tahoma" w:cs="Tahoma"/>
        </w:rPr>
        <w:t>Saharaui</w:t>
      </w:r>
      <w:proofErr w:type="spellEnd"/>
      <w:r w:rsidRPr="00585C7F">
        <w:rPr>
          <w:rFonts w:ascii="Tahoma" w:hAnsi="Tahoma" w:cs="Tahoma"/>
        </w:rPr>
        <w:t xml:space="preserve"> conta </w:t>
      </w:r>
      <w:proofErr w:type="gramStart"/>
      <w:r w:rsidRPr="00585C7F">
        <w:rPr>
          <w:rFonts w:ascii="Tahoma" w:hAnsi="Tahoma" w:cs="Tahoma"/>
        </w:rPr>
        <w:t xml:space="preserve">la </w:t>
      </w:r>
      <w:proofErr w:type="spellStart"/>
      <w:r w:rsidRPr="00585C7F">
        <w:rPr>
          <w:rFonts w:ascii="Tahoma" w:hAnsi="Tahoma" w:cs="Tahoma"/>
        </w:rPr>
        <w:t>Ocupación</w:t>
      </w:r>
      <w:proofErr w:type="spellEnd"/>
      <w:proofErr w:type="gramEnd"/>
      <w:r w:rsidRPr="00585C7F">
        <w:rPr>
          <w:rFonts w:ascii="Tahoma" w:hAnsi="Tahoma" w:cs="Tahoma"/>
        </w:rPr>
        <w:t xml:space="preserve"> </w:t>
      </w:r>
      <w:proofErr w:type="spellStart"/>
      <w:r w:rsidRPr="00585C7F">
        <w:rPr>
          <w:rFonts w:ascii="Tahoma" w:hAnsi="Tahoma" w:cs="Tahoma"/>
        </w:rPr>
        <w:t>Marroquí</w:t>
      </w:r>
      <w:proofErr w:type="spellEnd"/>
      <w:r w:rsidRPr="00585C7F">
        <w:rPr>
          <w:rFonts w:ascii="Tahoma" w:hAnsi="Tahoma" w:cs="Tahoma"/>
        </w:rPr>
        <w:t xml:space="preserve"> (ISACOM). Suite à la reprise du conflit le 13 novembre, un total de 25 jeunes Sahraouis ont été arrêtés en réponse aux manifestations de rue en faveur du droit des Sahraouis à l'autodétermination. Les journalistes sahraouis sont visés par la puissance occupante, y compris ceux qui appartiennent aux organisations de journalistes Equipe Media et </w:t>
      </w:r>
      <w:proofErr w:type="spellStart"/>
      <w:r w:rsidRPr="00585C7F">
        <w:rPr>
          <w:rFonts w:ascii="Tahoma" w:hAnsi="Tahoma" w:cs="Tahoma"/>
        </w:rPr>
        <w:t>Nushatta</w:t>
      </w:r>
      <w:proofErr w:type="spellEnd"/>
      <w:r w:rsidRPr="00585C7F">
        <w:rPr>
          <w:rFonts w:ascii="Tahoma" w:hAnsi="Tahoma" w:cs="Tahoma"/>
        </w:rPr>
        <w:t xml:space="preserve"> </w:t>
      </w:r>
      <w:proofErr w:type="spellStart"/>
      <w:r w:rsidRPr="00585C7F">
        <w:rPr>
          <w:rFonts w:ascii="Tahoma" w:hAnsi="Tahoma" w:cs="Tahoma"/>
        </w:rPr>
        <w:t>Foundation</w:t>
      </w:r>
      <w:proofErr w:type="spellEnd"/>
      <w:r w:rsidRPr="00585C7F">
        <w:rPr>
          <w:rFonts w:ascii="Tahoma" w:hAnsi="Tahoma" w:cs="Tahoma"/>
        </w:rPr>
        <w:t>.</w:t>
      </w:r>
    </w:p>
    <w:p w:rsidR="00585C7F" w:rsidRPr="00585C7F" w:rsidRDefault="00585C7F" w:rsidP="00585C7F">
      <w:pPr>
        <w:jc w:val="both"/>
        <w:rPr>
          <w:rFonts w:ascii="Tahoma" w:hAnsi="Tahoma" w:cs="Tahoma"/>
        </w:rPr>
      </w:pPr>
      <w:r w:rsidRPr="00585C7F">
        <w:rPr>
          <w:rFonts w:ascii="Tahoma" w:hAnsi="Tahoma" w:cs="Tahoma"/>
        </w:rPr>
        <w:t>Le Groupe de soutien de Genève pour la protection et la promotion des droits de l'homme au Sahara occidental appelle l'attention de la communauté internationale sur sa responsabilité dans la persistance de l'occupation illégale du Sahara occidental par le Royaume du Maroc. Les anciennes puissances coloniales, France et Espagne, ainsi que les États-Unis, doivent cesser leur politique de complicité avec l'entreprise coloniale du Royaume du Maroc au Sahara occidental.</w:t>
      </w:r>
    </w:p>
    <w:p w:rsidR="00585C7F" w:rsidRPr="00BA63DB" w:rsidRDefault="00585C7F" w:rsidP="00585C7F">
      <w:pPr>
        <w:jc w:val="center"/>
        <w:rPr>
          <w:rFonts w:ascii="Tahoma" w:hAnsi="Tahoma" w:cs="Tahoma"/>
          <w:shadow/>
        </w:rPr>
      </w:pPr>
      <w:r>
        <w:rPr>
          <w:rFonts w:ascii="Tahoma" w:hAnsi="Tahoma" w:cs="Tahoma"/>
          <w:shadow/>
        </w:rPr>
        <w:br w:type="page"/>
      </w:r>
      <w:r w:rsidRPr="00BA63DB">
        <w:rPr>
          <w:rFonts w:ascii="Tahoma" w:hAnsi="Tahoma" w:cs="Tahoma"/>
          <w:shadow/>
        </w:rPr>
        <w:lastRenderedPageBreak/>
        <w:t>-  3  -</w:t>
      </w:r>
    </w:p>
    <w:p w:rsidR="00585C7F" w:rsidRDefault="00585C7F" w:rsidP="00585C7F">
      <w:pPr>
        <w:jc w:val="center"/>
        <w:rPr>
          <w:rFonts w:ascii="Tahoma" w:hAnsi="Tahoma" w:cs="Tahoma"/>
        </w:rPr>
      </w:pPr>
    </w:p>
    <w:p w:rsidR="00BA63DB" w:rsidRDefault="00585C7F" w:rsidP="00585C7F">
      <w:pPr>
        <w:jc w:val="both"/>
        <w:rPr>
          <w:rFonts w:ascii="Tahoma" w:hAnsi="Tahoma" w:cs="Tahoma"/>
        </w:rPr>
      </w:pPr>
      <w:r w:rsidRPr="00585C7F">
        <w:rPr>
          <w:rFonts w:ascii="Tahoma" w:hAnsi="Tahoma" w:cs="Tahoma"/>
        </w:rPr>
        <w:t xml:space="preserve">Soulignant que le Sahara occidental est le seul Territoire non autonome sans Puissance administrante </w:t>
      </w:r>
      <w:r>
        <w:rPr>
          <w:rFonts w:ascii="Tahoma" w:hAnsi="Tahoma" w:cs="Tahoma"/>
        </w:rPr>
        <w:t>reconnue</w:t>
      </w:r>
      <w:r w:rsidRPr="00585C7F">
        <w:rPr>
          <w:rFonts w:ascii="Tahoma" w:hAnsi="Tahoma" w:cs="Tahoma"/>
        </w:rPr>
        <w:t xml:space="preserve"> et qu'il est également le seul sous occupation militaire illégale, le Groupe de soutien de Genève pour la protection et la promotion des droits de l'homme au Sahara occidental rappelle les termes des paragraphes 2 et 3 du projet de résolution A/C.3/75/L.47 de l'Assemblée générale adopté le 19 novembre 2019, intitulé "Réalisation universelle du droit des peuples à l'autodétermination" :</w:t>
      </w:r>
    </w:p>
    <w:p w:rsidR="00883269" w:rsidRPr="00883269" w:rsidRDefault="00883269" w:rsidP="00883269">
      <w:pPr>
        <w:pStyle w:val="Paragraphedeliste"/>
        <w:tabs>
          <w:tab w:val="left" w:pos="567"/>
        </w:tabs>
        <w:ind w:left="0"/>
        <w:contextualSpacing w:val="0"/>
        <w:jc w:val="both"/>
        <w:rPr>
          <w:rFonts w:ascii="Tahoma" w:hAnsi="Tahoma" w:cs="Tahoma"/>
          <w:sz w:val="21"/>
          <w:szCs w:val="21"/>
        </w:rPr>
      </w:pPr>
      <w:r w:rsidRPr="00883269">
        <w:rPr>
          <w:rFonts w:ascii="Tahoma" w:hAnsi="Tahoma" w:cs="Tahoma"/>
          <w:i/>
          <w:sz w:val="21"/>
          <w:szCs w:val="21"/>
        </w:rPr>
        <w:t>2.</w:t>
      </w:r>
      <w:r w:rsidRPr="00883269">
        <w:rPr>
          <w:rFonts w:ascii="Tahoma" w:hAnsi="Tahoma" w:cs="Tahoma"/>
          <w:i/>
          <w:sz w:val="21"/>
          <w:szCs w:val="21"/>
        </w:rPr>
        <w:tab/>
        <w:t>Se déclare fermement opposée</w:t>
      </w:r>
      <w:r w:rsidRPr="00883269">
        <w:rPr>
          <w:rFonts w:ascii="Tahoma" w:hAnsi="Tahoma" w:cs="Tahoma"/>
          <w:sz w:val="21"/>
          <w:szCs w:val="21"/>
        </w:rPr>
        <w:t xml:space="preserve"> à tous les actes d’intervention, d’agression ou d’occupation militaires étrangères, qui ont eu pour effet d’empêcher l’exercice du droit des peuples à l’autodétermination et d’autres droits fondamentaux dans certaines régions du monde ;</w:t>
      </w:r>
    </w:p>
    <w:p w:rsidR="00883269" w:rsidRPr="00883269" w:rsidRDefault="00883269" w:rsidP="00883269">
      <w:pPr>
        <w:pStyle w:val="Paragraphedeliste"/>
        <w:tabs>
          <w:tab w:val="left" w:pos="567"/>
        </w:tabs>
        <w:ind w:left="0"/>
        <w:contextualSpacing w:val="0"/>
        <w:jc w:val="both"/>
        <w:rPr>
          <w:rFonts w:ascii="Tahoma" w:hAnsi="Tahoma" w:cs="Tahoma"/>
          <w:sz w:val="21"/>
          <w:szCs w:val="21"/>
        </w:rPr>
      </w:pPr>
      <w:r w:rsidRPr="00883269">
        <w:rPr>
          <w:rFonts w:ascii="Tahoma" w:hAnsi="Tahoma" w:cs="Tahoma"/>
          <w:i/>
          <w:sz w:val="21"/>
          <w:szCs w:val="21"/>
        </w:rPr>
        <w:t>3.</w:t>
      </w:r>
      <w:r w:rsidRPr="00883269">
        <w:rPr>
          <w:rFonts w:ascii="Tahoma" w:hAnsi="Tahoma" w:cs="Tahoma"/>
          <w:i/>
          <w:sz w:val="21"/>
          <w:szCs w:val="21"/>
        </w:rPr>
        <w:tab/>
        <w:t>Demande</w:t>
      </w:r>
      <w:r w:rsidRPr="00883269">
        <w:rPr>
          <w:rFonts w:ascii="Tahoma" w:hAnsi="Tahoma" w:cs="Tahoma"/>
          <w:sz w:val="21"/>
          <w:szCs w:val="21"/>
        </w:rPr>
        <w:t xml:space="preserve"> aux États responsables de tels actes de mettre fin immédiatement à leur intervention et leur occupation militaires dans des pays et territoires étrangers ainsi qu’à tous les actes de répression, de discrimination et d’exploitation et à tous les mauvais traitements infligés aux peuples visés, et en particulier aux méthodes cruelles et inhumaines qu’ils emplo</w:t>
      </w:r>
      <w:r>
        <w:rPr>
          <w:rFonts w:ascii="Tahoma" w:hAnsi="Tahoma" w:cs="Tahoma"/>
          <w:sz w:val="21"/>
          <w:szCs w:val="21"/>
        </w:rPr>
        <w:t xml:space="preserve">ieraient contre eux à ces </w:t>
      </w:r>
      <w:proofErr w:type="gramStart"/>
      <w:r>
        <w:rPr>
          <w:rFonts w:ascii="Tahoma" w:hAnsi="Tahoma" w:cs="Tahoma"/>
          <w:sz w:val="21"/>
          <w:szCs w:val="21"/>
        </w:rPr>
        <w:t>fins .</w:t>
      </w:r>
      <w:proofErr w:type="gramEnd"/>
    </w:p>
    <w:p w:rsidR="00883269" w:rsidRPr="00546BD0" w:rsidRDefault="00883269" w:rsidP="00546BD0">
      <w:pPr>
        <w:jc w:val="both"/>
        <w:rPr>
          <w:rFonts w:ascii="Tahoma" w:hAnsi="Tahoma" w:cs="Tahoma"/>
        </w:rPr>
      </w:pPr>
      <w:r w:rsidRPr="00546BD0">
        <w:rPr>
          <w:rFonts w:ascii="Tahoma" w:hAnsi="Tahoma" w:cs="Tahoma"/>
        </w:rPr>
        <w:t>Tout en condamnant dans les termes les plus forts le mépris que le Royaume du Maroc manifeste à l'égard du peuple sahraoui et de son représentant, le Front Polisario, le Groupe de soutien de Genève pour la protection et la promotion des droits de l'homme au Sahara occidental demande instamment :</w:t>
      </w:r>
    </w:p>
    <w:p w:rsidR="00883269" w:rsidRPr="00546BD0" w:rsidRDefault="00546BD0" w:rsidP="00546BD0">
      <w:pPr>
        <w:pStyle w:val="Paragraphedeliste"/>
        <w:numPr>
          <w:ilvl w:val="0"/>
          <w:numId w:val="5"/>
        </w:numPr>
        <w:contextualSpacing w:val="0"/>
        <w:jc w:val="both"/>
        <w:rPr>
          <w:rFonts w:ascii="Tahoma" w:hAnsi="Tahoma" w:cs="Tahoma"/>
          <w:sz w:val="21"/>
          <w:szCs w:val="21"/>
        </w:rPr>
      </w:pPr>
      <w:r w:rsidRPr="00546BD0">
        <w:rPr>
          <w:rFonts w:ascii="Tahoma" w:hAnsi="Tahoma" w:cs="Tahoma"/>
          <w:sz w:val="21"/>
          <w:szCs w:val="21"/>
        </w:rPr>
        <w:t>au</w:t>
      </w:r>
      <w:r w:rsidR="00883269" w:rsidRPr="00546BD0">
        <w:rPr>
          <w:rFonts w:ascii="Tahoma" w:hAnsi="Tahoma" w:cs="Tahoma"/>
          <w:sz w:val="21"/>
          <w:szCs w:val="21"/>
        </w:rPr>
        <w:t xml:space="preserve"> Comité international de la Croix-Rouge </w:t>
      </w:r>
      <w:r>
        <w:rPr>
          <w:rFonts w:ascii="Tahoma" w:hAnsi="Tahoma" w:cs="Tahoma"/>
          <w:sz w:val="21"/>
          <w:szCs w:val="21"/>
        </w:rPr>
        <w:t>de</w:t>
      </w:r>
      <w:r w:rsidR="00883269" w:rsidRPr="00546BD0">
        <w:rPr>
          <w:rFonts w:ascii="Tahoma" w:hAnsi="Tahoma" w:cs="Tahoma"/>
          <w:sz w:val="21"/>
          <w:szCs w:val="21"/>
        </w:rPr>
        <w:t xml:space="preserve"> surveiller les violations des normes du droit international humanitaire et en particulier de la quatrième Convention de Genève ;</w:t>
      </w:r>
    </w:p>
    <w:p w:rsidR="00883269" w:rsidRPr="00546BD0" w:rsidRDefault="00546BD0" w:rsidP="00546BD0">
      <w:pPr>
        <w:pStyle w:val="Paragraphedeliste"/>
        <w:numPr>
          <w:ilvl w:val="0"/>
          <w:numId w:val="5"/>
        </w:numPr>
        <w:contextualSpacing w:val="0"/>
        <w:jc w:val="both"/>
        <w:rPr>
          <w:rFonts w:ascii="Tahoma" w:hAnsi="Tahoma" w:cs="Tahoma"/>
          <w:sz w:val="21"/>
          <w:szCs w:val="21"/>
        </w:rPr>
      </w:pPr>
      <w:r w:rsidRPr="00546BD0">
        <w:rPr>
          <w:rFonts w:ascii="Tahoma" w:hAnsi="Tahoma" w:cs="Tahoma"/>
          <w:sz w:val="21"/>
          <w:szCs w:val="21"/>
        </w:rPr>
        <w:t>à la</w:t>
      </w:r>
      <w:r w:rsidR="00883269" w:rsidRPr="00546BD0">
        <w:rPr>
          <w:rFonts w:ascii="Tahoma" w:hAnsi="Tahoma" w:cs="Tahoma"/>
          <w:sz w:val="21"/>
          <w:szCs w:val="21"/>
        </w:rPr>
        <w:t xml:space="preserve"> Haut Commissaire des Nations </w:t>
      </w:r>
      <w:r>
        <w:rPr>
          <w:rFonts w:ascii="Tahoma" w:hAnsi="Tahoma" w:cs="Tahoma"/>
          <w:sz w:val="21"/>
          <w:szCs w:val="21"/>
        </w:rPr>
        <w:t>U</w:t>
      </w:r>
      <w:r w:rsidR="00883269" w:rsidRPr="00546BD0">
        <w:rPr>
          <w:rFonts w:ascii="Tahoma" w:hAnsi="Tahoma" w:cs="Tahoma"/>
          <w:sz w:val="21"/>
          <w:szCs w:val="21"/>
        </w:rPr>
        <w:t xml:space="preserve">nies aux droits de l'homme </w:t>
      </w:r>
      <w:r>
        <w:rPr>
          <w:rFonts w:ascii="Tahoma" w:hAnsi="Tahoma" w:cs="Tahoma"/>
          <w:sz w:val="21"/>
          <w:szCs w:val="21"/>
        </w:rPr>
        <w:t>d’</w:t>
      </w:r>
      <w:r w:rsidR="00883269" w:rsidRPr="00546BD0">
        <w:rPr>
          <w:rFonts w:ascii="Tahoma" w:hAnsi="Tahoma" w:cs="Tahoma"/>
          <w:sz w:val="21"/>
          <w:szCs w:val="21"/>
        </w:rPr>
        <w:t>envoyer d'urgence une mission de surveillance au Sahara occidental occupé et à présenter un rapport lors de la prochaine session du Conseil des droits de l'homme ;</w:t>
      </w:r>
    </w:p>
    <w:p w:rsidR="00883269" w:rsidRPr="00546BD0" w:rsidRDefault="00546BD0" w:rsidP="00546BD0">
      <w:pPr>
        <w:pStyle w:val="Paragraphedeliste"/>
        <w:numPr>
          <w:ilvl w:val="0"/>
          <w:numId w:val="5"/>
        </w:numPr>
        <w:contextualSpacing w:val="0"/>
        <w:jc w:val="both"/>
        <w:rPr>
          <w:rFonts w:ascii="Tahoma" w:hAnsi="Tahoma" w:cs="Tahoma"/>
          <w:sz w:val="21"/>
          <w:szCs w:val="21"/>
        </w:rPr>
      </w:pPr>
      <w:r w:rsidRPr="00546BD0">
        <w:rPr>
          <w:rFonts w:ascii="Tahoma" w:hAnsi="Tahoma" w:cs="Tahoma"/>
          <w:sz w:val="21"/>
          <w:szCs w:val="21"/>
        </w:rPr>
        <w:t>au</w:t>
      </w:r>
      <w:r w:rsidR="00883269" w:rsidRPr="00546BD0">
        <w:rPr>
          <w:rFonts w:ascii="Tahoma" w:hAnsi="Tahoma" w:cs="Tahoma"/>
          <w:sz w:val="21"/>
          <w:szCs w:val="21"/>
        </w:rPr>
        <w:t xml:space="preserve"> Conseil des droits de l'homme des Nations </w:t>
      </w:r>
      <w:r>
        <w:rPr>
          <w:rFonts w:ascii="Tahoma" w:hAnsi="Tahoma" w:cs="Tahoma"/>
          <w:sz w:val="21"/>
          <w:szCs w:val="21"/>
        </w:rPr>
        <w:t>U</w:t>
      </w:r>
      <w:r w:rsidR="00883269" w:rsidRPr="00546BD0">
        <w:rPr>
          <w:rFonts w:ascii="Tahoma" w:hAnsi="Tahoma" w:cs="Tahoma"/>
          <w:sz w:val="21"/>
          <w:szCs w:val="21"/>
        </w:rPr>
        <w:t xml:space="preserve">nies </w:t>
      </w:r>
      <w:r>
        <w:rPr>
          <w:rFonts w:ascii="Tahoma" w:hAnsi="Tahoma" w:cs="Tahoma"/>
          <w:sz w:val="21"/>
          <w:szCs w:val="21"/>
        </w:rPr>
        <w:t>d’</w:t>
      </w:r>
      <w:r w:rsidR="00883269" w:rsidRPr="00546BD0">
        <w:rPr>
          <w:rFonts w:ascii="Tahoma" w:hAnsi="Tahoma" w:cs="Tahoma"/>
          <w:sz w:val="21"/>
          <w:szCs w:val="21"/>
        </w:rPr>
        <w:t xml:space="preserve">accorder une attention particulière aux violations des droits de l'homme, y compris le droit à l'autodétermination, résultant de l'occupation militaire du Sahara occidental par le Royaume du Maroc, conformément au paragraphe 5 du projet de résolution A/C.3/75/L.47 susmentionné, et </w:t>
      </w:r>
      <w:r w:rsidR="00510256">
        <w:rPr>
          <w:rFonts w:ascii="Tahoma" w:hAnsi="Tahoma" w:cs="Tahoma"/>
          <w:sz w:val="21"/>
          <w:szCs w:val="21"/>
        </w:rPr>
        <w:t>de</w:t>
      </w:r>
      <w:r w:rsidR="00883269" w:rsidRPr="00546BD0">
        <w:rPr>
          <w:rFonts w:ascii="Tahoma" w:hAnsi="Tahoma" w:cs="Tahoma"/>
          <w:sz w:val="21"/>
          <w:szCs w:val="21"/>
        </w:rPr>
        <w:t xml:space="preserve"> créer un mandat de </w:t>
      </w:r>
      <w:r>
        <w:rPr>
          <w:rFonts w:ascii="Tahoma" w:hAnsi="Tahoma" w:cs="Tahoma"/>
          <w:sz w:val="21"/>
          <w:szCs w:val="21"/>
        </w:rPr>
        <w:t>R</w:t>
      </w:r>
      <w:r w:rsidR="00883269" w:rsidRPr="00546BD0">
        <w:rPr>
          <w:rFonts w:ascii="Tahoma" w:hAnsi="Tahoma" w:cs="Tahoma"/>
          <w:sz w:val="21"/>
          <w:szCs w:val="21"/>
        </w:rPr>
        <w:t xml:space="preserve">apporteur </w:t>
      </w:r>
      <w:r w:rsidR="00510256">
        <w:rPr>
          <w:rFonts w:ascii="Tahoma" w:hAnsi="Tahoma" w:cs="Tahoma"/>
          <w:sz w:val="21"/>
          <w:szCs w:val="21"/>
        </w:rPr>
        <w:t>s</w:t>
      </w:r>
      <w:r w:rsidR="00883269" w:rsidRPr="00546BD0">
        <w:rPr>
          <w:rFonts w:ascii="Tahoma" w:hAnsi="Tahoma" w:cs="Tahoma"/>
          <w:sz w:val="21"/>
          <w:szCs w:val="21"/>
        </w:rPr>
        <w:t>pécial sur la situation au Sahara occidental occupé ;</w:t>
      </w:r>
    </w:p>
    <w:p w:rsidR="00883269" w:rsidRPr="00576097" w:rsidRDefault="00883269" w:rsidP="00546BD0">
      <w:pPr>
        <w:pStyle w:val="Paragraphedeliste"/>
        <w:numPr>
          <w:ilvl w:val="0"/>
          <w:numId w:val="5"/>
        </w:numPr>
        <w:contextualSpacing w:val="0"/>
        <w:jc w:val="both"/>
        <w:rPr>
          <w:rFonts w:ascii="Tahoma" w:hAnsi="Tahoma" w:cs="Tahoma"/>
          <w:sz w:val="21"/>
          <w:szCs w:val="21"/>
        </w:rPr>
      </w:pPr>
      <w:r w:rsidRPr="00576097">
        <w:rPr>
          <w:rFonts w:ascii="Tahoma" w:hAnsi="Tahoma" w:cs="Tahoma"/>
          <w:sz w:val="21"/>
          <w:szCs w:val="21"/>
        </w:rPr>
        <w:t xml:space="preserve">le Rapporteur spécial sur la situation des défenseurs des droits de l'homme, le Rapporteur spécial sur le droit de réunion pacifique et la liberté d'association, le Rapporteur spécial sur la promotion et la protection du droit à la liberté d'opinion et d'expression, le Rapporteur spécial sur les exécutions extrajudiciaires, sommaires ou arbitraires, le Rapporteur spécial sur la torture et autres peines ou traitements cruels, inhumains ou dégradants, le Rapporteur spécial sur l'indépendance des juges et des avocats, le Groupe de travail sur la détention arbitraire et le Groupe de travail sur les disparitions forcées ou involontaires </w:t>
      </w:r>
      <w:r w:rsidR="00576097" w:rsidRPr="00576097">
        <w:rPr>
          <w:rFonts w:ascii="Tahoma" w:hAnsi="Tahoma" w:cs="Tahoma"/>
          <w:sz w:val="21"/>
          <w:szCs w:val="21"/>
        </w:rPr>
        <w:t>d’</w:t>
      </w:r>
      <w:r w:rsidRPr="00576097">
        <w:rPr>
          <w:rFonts w:ascii="Tahoma" w:hAnsi="Tahoma" w:cs="Tahoma"/>
          <w:sz w:val="21"/>
          <w:szCs w:val="21"/>
        </w:rPr>
        <w:t>examiner d'urgence les informations qui pourraient leur être soumises dans le cadre de ce conflit ;</w:t>
      </w:r>
    </w:p>
    <w:p w:rsidR="00883269" w:rsidRPr="00576097" w:rsidRDefault="00883269" w:rsidP="00546BD0">
      <w:pPr>
        <w:pStyle w:val="Paragraphedeliste"/>
        <w:numPr>
          <w:ilvl w:val="0"/>
          <w:numId w:val="5"/>
        </w:numPr>
        <w:contextualSpacing w:val="0"/>
        <w:jc w:val="both"/>
        <w:rPr>
          <w:rFonts w:ascii="Tahoma" w:hAnsi="Tahoma" w:cs="Tahoma"/>
          <w:sz w:val="21"/>
          <w:szCs w:val="21"/>
        </w:rPr>
      </w:pPr>
      <w:r w:rsidRPr="00576097">
        <w:rPr>
          <w:rFonts w:ascii="Tahoma" w:hAnsi="Tahoma" w:cs="Tahoma"/>
          <w:sz w:val="21"/>
          <w:szCs w:val="21"/>
        </w:rPr>
        <w:t xml:space="preserve">le Secrétaire général des Nations unies </w:t>
      </w:r>
      <w:r w:rsidR="00576097" w:rsidRPr="00576097">
        <w:rPr>
          <w:rFonts w:ascii="Tahoma" w:hAnsi="Tahoma" w:cs="Tahoma"/>
          <w:sz w:val="21"/>
          <w:szCs w:val="21"/>
        </w:rPr>
        <w:t>d’</w:t>
      </w:r>
      <w:r w:rsidRPr="00576097">
        <w:rPr>
          <w:rFonts w:ascii="Tahoma" w:hAnsi="Tahoma" w:cs="Tahoma"/>
          <w:sz w:val="21"/>
          <w:szCs w:val="21"/>
        </w:rPr>
        <w:t>assumer personnellement le rôle de facilitateur afin que la MINURSO, seule mission des Nations unies dont le mandat principal est la mise en œuvre d'un droit fondamental de l'homme et des peuples, puisse enfin organiser un référendum libre conformément à la résolution 1514 (XV) de l'AGNU, seul moyen de trouver une solution politique juste et durable pour l'autodétermination du peuple du Sahara occidental.</w:t>
      </w:r>
    </w:p>
    <w:p w:rsidR="006F6A44" w:rsidRPr="002B0A0A" w:rsidRDefault="006F6A44" w:rsidP="00787D99">
      <w:pPr>
        <w:spacing w:after="120"/>
        <w:jc w:val="center"/>
        <w:rPr>
          <w:rFonts w:ascii="Tahoma" w:hAnsi="Tahoma" w:cs="Tahoma"/>
          <w:lang w:val="it-IT"/>
        </w:rPr>
      </w:pPr>
      <w:r w:rsidRPr="002B0A0A">
        <w:rPr>
          <w:rFonts w:ascii="Tahoma" w:hAnsi="Tahoma" w:cs="Tahoma"/>
          <w:lang w:val="it-IT"/>
        </w:rPr>
        <w:t>**********</w:t>
      </w:r>
    </w:p>
    <w:p w:rsidR="00510256" w:rsidRPr="00375C78" w:rsidRDefault="00510256" w:rsidP="00510256">
      <w:pPr>
        <w:jc w:val="center"/>
        <w:rPr>
          <w:rFonts w:ascii="Tahoma" w:hAnsi="Tahoma" w:cs="Tahoma"/>
          <w:shadow/>
          <w:lang w:val="it-IT"/>
        </w:rPr>
      </w:pPr>
      <w:r w:rsidRPr="00375C78">
        <w:rPr>
          <w:rFonts w:ascii="Tahoma" w:hAnsi="Tahoma" w:cs="Tahoma"/>
          <w:shadow/>
          <w:lang w:val="it-IT"/>
        </w:rPr>
        <w:lastRenderedPageBreak/>
        <w:t>-  4  -</w:t>
      </w:r>
    </w:p>
    <w:p w:rsidR="00510256" w:rsidRPr="00375C78" w:rsidRDefault="00510256" w:rsidP="00510256">
      <w:pPr>
        <w:jc w:val="center"/>
        <w:rPr>
          <w:rFonts w:ascii="Tahoma" w:hAnsi="Tahoma" w:cs="Tahoma"/>
          <w:lang w:val="it-IT"/>
        </w:rPr>
      </w:pPr>
    </w:p>
    <w:p w:rsidR="00B32732" w:rsidRPr="002B0A0A" w:rsidRDefault="00B32732" w:rsidP="003B73CA">
      <w:pPr>
        <w:tabs>
          <w:tab w:val="left" w:pos="5529"/>
        </w:tabs>
        <w:rPr>
          <w:rFonts w:ascii="Tahoma" w:hAnsi="Tahoma" w:cs="Tahoma"/>
          <w:b/>
          <w:lang w:val="it-IT"/>
        </w:rPr>
      </w:pPr>
      <w:r w:rsidRPr="002B0A0A">
        <w:rPr>
          <w:rFonts w:ascii="Tahoma" w:hAnsi="Tahoma" w:cs="Tahoma"/>
          <w:b/>
          <w:lang w:val="it-IT"/>
        </w:rPr>
        <w:t>Contacts:</w:t>
      </w:r>
    </w:p>
    <w:p w:rsidR="00B32732" w:rsidRPr="002B0A0A" w:rsidRDefault="00B32732" w:rsidP="003B73CA">
      <w:pPr>
        <w:tabs>
          <w:tab w:val="left" w:pos="5670"/>
        </w:tabs>
        <w:spacing w:after="0" w:line="240" w:lineRule="auto"/>
        <w:rPr>
          <w:rFonts w:ascii="Tahoma" w:hAnsi="Tahoma" w:cs="Tahoma"/>
          <w:lang w:val="it-IT"/>
        </w:rPr>
      </w:pPr>
      <w:r w:rsidRPr="002B0A0A">
        <w:rPr>
          <w:rFonts w:ascii="Tahoma" w:hAnsi="Tahoma" w:cs="Tahoma"/>
          <w:lang w:val="it-IT"/>
        </w:rPr>
        <w:t xml:space="preserve">Abba </w:t>
      </w:r>
      <w:r w:rsidR="003B73CA" w:rsidRPr="002B0A0A">
        <w:rPr>
          <w:rFonts w:ascii="Tahoma" w:hAnsi="Tahoma" w:cs="Tahoma"/>
          <w:lang w:val="it-IT"/>
        </w:rPr>
        <w:t>E</w:t>
      </w:r>
      <w:r w:rsidRPr="002B0A0A">
        <w:rPr>
          <w:rFonts w:ascii="Tahoma" w:hAnsi="Tahoma" w:cs="Tahoma"/>
          <w:lang w:val="it-IT"/>
        </w:rPr>
        <w:t>l Haissan –CONASADH</w:t>
      </w:r>
      <w:r w:rsidRPr="002B0A0A">
        <w:rPr>
          <w:rFonts w:ascii="Tahoma" w:hAnsi="Tahoma" w:cs="Tahoma"/>
          <w:lang w:val="it-IT"/>
        </w:rPr>
        <w:tab/>
        <w:t>Gianfranco Fattorini – AAJ</w:t>
      </w:r>
    </w:p>
    <w:p w:rsidR="00787D99" w:rsidRPr="002B0A0A" w:rsidRDefault="00787D99" w:rsidP="003B73CA">
      <w:pPr>
        <w:tabs>
          <w:tab w:val="left" w:pos="5670"/>
        </w:tabs>
        <w:spacing w:after="0" w:line="240" w:lineRule="auto"/>
        <w:rPr>
          <w:rFonts w:ascii="Tahoma" w:hAnsi="Tahoma" w:cs="Tahoma"/>
          <w:lang w:val="en-US"/>
        </w:rPr>
      </w:pPr>
      <w:r w:rsidRPr="002B0A0A">
        <w:rPr>
          <w:rFonts w:ascii="Tahoma" w:hAnsi="Tahoma" w:cs="Tahoma"/>
          <w:lang w:val="en-US"/>
        </w:rPr>
        <w:t>+213-655366853</w:t>
      </w:r>
      <w:r w:rsidR="003B73CA" w:rsidRPr="002B0A0A">
        <w:rPr>
          <w:rFonts w:ascii="Tahoma" w:hAnsi="Tahoma" w:cs="Tahoma"/>
          <w:lang w:val="en-US"/>
        </w:rPr>
        <w:t xml:space="preserve"> (</w:t>
      </w:r>
      <w:proofErr w:type="spellStart"/>
      <w:r w:rsidR="003B73CA" w:rsidRPr="002B0A0A">
        <w:rPr>
          <w:rFonts w:ascii="Tahoma" w:hAnsi="Tahoma" w:cs="Tahoma"/>
          <w:lang w:val="en-US"/>
        </w:rPr>
        <w:t>whatsap</w:t>
      </w:r>
      <w:r w:rsidR="00875FCF" w:rsidRPr="002B0A0A">
        <w:rPr>
          <w:rFonts w:ascii="Tahoma" w:hAnsi="Tahoma" w:cs="Tahoma"/>
          <w:lang w:val="en-US"/>
        </w:rPr>
        <w:t>p</w:t>
      </w:r>
      <w:proofErr w:type="spellEnd"/>
      <w:r w:rsidR="00875FCF" w:rsidRPr="002B0A0A">
        <w:rPr>
          <w:rFonts w:ascii="Tahoma" w:hAnsi="Tahoma" w:cs="Tahoma"/>
          <w:lang w:val="en-US"/>
        </w:rPr>
        <w:t>)</w:t>
      </w:r>
      <w:r w:rsidRPr="002B0A0A">
        <w:rPr>
          <w:rFonts w:ascii="Tahoma" w:hAnsi="Tahoma" w:cs="Tahoma"/>
          <w:lang w:val="en-US"/>
        </w:rPr>
        <w:tab/>
        <w:t>+41-793265102</w:t>
      </w:r>
      <w:r w:rsidR="00875FCF" w:rsidRPr="002B0A0A">
        <w:rPr>
          <w:rFonts w:ascii="Tahoma" w:hAnsi="Tahoma" w:cs="Tahoma"/>
          <w:lang w:val="en-US"/>
        </w:rPr>
        <w:t xml:space="preserve"> (</w:t>
      </w:r>
      <w:proofErr w:type="spellStart"/>
      <w:r w:rsidR="00875FCF" w:rsidRPr="002B0A0A">
        <w:rPr>
          <w:rFonts w:ascii="Tahoma" w:hAnsi="Tahoma" w:cs="Tahoma"/>
          <w:lang w:val="en-US"/>
        </w:rPr>
        <w:t>whatsapp</w:t>
      </w:r>
      <w:proofErr w:type="spellEnd"/>
      <w:r w:rsidR="00875FCF" w:rsidRPr="002B0A0A">
        <w:rPr>
          <w:rFonts w:ascii="Tahoma" w:hAnsi="Tahoma" w:cs="Tahoma"/>
          <w:lang w:val="en-US"/>
        </w:rPr>
        <w:t>)</w:t>
      </w:r>
    </w:p>
    <w:p w:rsidR="00787D99" w:rsidRPr="002B0A0A" w:rsidRDefault="007F11A4" w:rsidP="003B73CA">
      <w:pPr>
        <w:tabs>
          <w:tab w:val="left" w:pos="5670"/>
        </w:tabs>
        <w:spacing w:after="0" w:line="240" w:lineRule="auto"/>
        <w:rPr>
          <w:rFonts w:ascii="Tahoma" w:hAnsi="Tahoma" w:cs="Tahoma"/>
          <w:lang w:val="en-US"/>
        </w:rPr>
      </w:pPr>
      <w:hyperlink r:id="rId9" w:history="1">
        <w:r w:rsidR="00787D99" w:rsidRPr="002B0A0A">
          <w:rPr>
            <w:rStyle w:val="Lienhypertexte"/>
            <w:rFonts w:ascii="Tahoma" w:hAnsi="Tahoma" w:cs="Tahoma"/>
            <w:lang w:val="en-US"/>
          </w:rPr>
          <w:t>ujsahara@gmail.com</w:t>
        </w:r>
      </w:hyperlink>
      <w:r w:rsidR="00787D99" w:rsidRPr="002B0A0A">
        <w:rPr>
          <w:rFonts w:ascii="Tahoma" w:hAnsi="Tahoma" w:cs="Tahoma"/>
          <w:lang w:val="en-US"/>
        </w:rPr>
        <w:tab/>
      </w:r>
      <w:hyperlink r:id="rId10" w:history="1">
        <w:r w:rsidR="00787D99" w:rsidRPr="002B0A0A">
          <w:rPr>
            <w:rStyle w:val="Lienhypertexte"/>
            <w:rFonts w:ascii="Tahoma" w:hAnsi="Tahoma" w:cs="Tahoma"/>
            <w:lang w:val="en-US"/>
          </w:rPr>
          <w:t>fgf.aaj@outlook.com</w:t>
        </w:r>
      </w:hyperlink>
    </w:p>
    <w:p w:rsidR="00510256" w:rsidRDefault="00510256" w:rsidP="006F6A44">
      <w:pPr>
        <w:jc w:val="center"/>
        <w:rPr>
          <w:rFonts w:ascii="Tahoma" w:hAnsi="Tahoma" w:cs="Tahoma"/>
          <w:lang w:val="en-US"/>
        </w:rPr>
      </w:pPr>
    </w:p>
    <w:p w:rsidR="00510256" w:rsidRDefault="00510256" w:rsidP="006F6A44">
      <w:pPr>
        <w:jc w:val="center"/>
        <w:rPr>
          <w:rFonts w:ascii="Tahoma" w:hAnsi="Tahoma" w:cs="Tahoma"/>
          <w:lang w:val="en-US"/>
        </w:rPr>
      </w:pPr>
    </w:p>
    <w:p w:rsidR="00625B6F" w:rsidRDefault="006F6A44" w:rsidP="008842B4">
      <w:pPr>
        <w:jc w:val="both"/>
        <w:rPr>
          <w:rFonts w:ascii="Tahoma" w:hAnsi="Tahoma" w:cs="Tahoma"/>
          <w:b/>
          <w:shadow/>
          <w:lang w:val="es-ES"/>
        </w:rPr>
      </w:pPr>
      <w:proofErr w:type="spellStart"/>
      <w:r w:rsidRPr="00AB23B8">
        <w:rPr>
          <w:rFonts w:ascii="Tahoma" w:hAnsi="Tahoma" w:cs="Tahoma"/>
          <w:b/>
          <w:shadow/>
          <w:lang w:val="es-ES"/>
        </w:rPr>
        <w:t>Signataires</w:t>
      </w:r>
      <w:proofErr w:type="spellEnd"/>
    </w:p>
    <w:p w:rsidR="00EE506D" w:rsidRDefault="00EE506D" w:rsidP="00EE506D">
      <w:pPr>
        <w:jc w:val="both"/>
        <w:rPr>
          <w:rFonts w:eastAsia="Calibri" w:cstheme="minorHAnsi"/>
          <w:lang w:val="ca-ES"/>
        </w:rPr>
      </w:pPr>
      <w:proofErr w:type="spellStart"/>
      <w:r w:rsidRPr="00CF7E8F">
        <w:rPr>
          <w:rFonts w:eastAsia="Calibri" w:cstheme="minorHAnsi"/>
          <w:lang w:val="es-ES"/>
        </w:rPr>
        <w:t>Acció</w:t>
      </w:r>
      <w:proofErr w:type="spellEnd"/>
      <w:r w:rsidRPr="00CF7E8F">
        <w:rPr>
          <w:rFonts w:eastAsia="Calibri" w:cstheme="minorHAnsi"/>
          <w:lang w:val="es-ES"/>
        </w:rPr>
        <w:t xml:space="preserve"> </w:t>
      </w:r>
      <w:proofErr w:type="spellStart"/>
      <w:r w:rsidRPr="00CF7E8F">
        <w:rPr>
          <w:rFonts w:eastAsia="Calibri" w:cstheme="minorHAnsi"/>
          <w:lang w:val="es-ES"/>
        </w:rPr>
        <w:t>Solidària</w:t>
      </w:r>
      <w:proofErr w:type="spellEnd"/>
      <w:r w:rsidRPr="00CF7E8F">
        <w:rPr>
          <w:rFonts w:eastAsia="Calibri" w:cstheme="minorHAnsi"/>
          <w:lang w:val="es-ES"/>
        </w:rPr>
        <w:t xml:space="preserve"> </w:t>
      </w:r>
      <w:proofErr w:type="spellStart"/>
      <w:r w:rsidRPr="00CF7E8F">
        <w:rPr>
          <w:rFonts w:eastAsia="Calibri" w:cstheme="minorHAnsi"/>
          <w:lang w:val="es-ES"/>
        </w:rPr>
        <w:t>amb</w:t>
      </w:r>
      <w:proofErr w:type="spellEnd"/>
      <w:r w:rsidRPr="00CF7E8F">
        <w:rPr>
          <w:rFonts w:eastAsia="Calibri" w:cstheme="minorHAnsi"/>
          <w:lang w:val="es-ES"/>
        </w:rPr>
        <w:t xml:space="preserve"> el </w:t>
      </w:r>
      <w:proofErr w:type="spellStart"/>
      <w:r w:rsidRPr="00CF7E8F">
        <w:rPr>
          <w:rFonts w:eastAsia="Calibri" w:cstheme="minorHAnsi"/>
          <w:lang w:val="es-ES"/>
        </w:rPr>
        <w:t>Sàhara</w:t>
      </w:r>
      <w:proofErr w:type="spellEnd"/>
      <w:r>
        <w:rPr>
          <w:rFonts w:eastAsia="Calibri" w:cstheme="minorHAnsi"/>
          <w:lang w:val="es-ES"/>
        </w:rPr>
        <w:t xml:space="preserve">, </w:t>
      </w:r>
      <w:r w:rsidRPr="008A06C9">
        <w:rPr>
          <w:rFonts w:eastAsia="Calibri" w:cstheme="minorHAnsi"/>
          <w:lang w:val="es-ES"/>
        </w:rPr>
        <w:t xml:space="preserve">Acción Solidaria Aragonesa (ASA), </w:t>
      </w:r>
      <w:proofErr w:type="spellStart"/>
      <w:r w:rsidRPr="008A06C9">
        <w:rPr>
          <w:lang w:val="es-ES"/>
        </w:rPr>
        <w:t>African</w:t>
      </w:r>
      <w:proofErr w:type="spellEnd"/>
      <w:r w:rsidRPr="008A06C9">
        <w:rPr>
          <w:lang w:val="es-ES"/>
        </w:rPr>
        <w:t xml:space="preserve"> </w:t>
      </w:r>
      <w:proofErr w:type="spellStart"/>
      <w:r w:rsidRPr="008A06C9">
        <w:rPr>
          <w:lang w:val="es-ES"/>
        </w:rPr>
        <w:t>Law</w:t>
      </w:r>
      <w:proofErr w:type="spellEnd"/>
      <w:r w:rsidRPr="008A06C9">
        <w:rPr>
          <w:lang w:val="es-ES"/>
        </w:rPr>
        <w:t xml:space="preserve"> </w:t>
      </w:r>
      <w:proofErr w:type="spellStart"/>
      <w:r w:rsidRPr="008A06C9">
        <w:rPr>
          <w:lang w:val="es-ES"/>
        </w:rPr>
        <w:t>Foundation</w:t>
      </w:r>
      <w:proofErr w:type="spellEnd"/>
      <w:r w:rsidRPr="008A06C9">
        <w:rPr>
          <w:lang w:val="es-ES"/>
        </w:rPr>
        <w:t xml:space="preserve"> (AFRILAW), </w:t>
      </w:r>
      <w:r w:rsidRPr="008A06C9">
        <w:rPr>
          <w:rFonts w:ascii="Calibri" w:eastAsia="Times New Roman" w:hAnsi="Calibri" w:cs="Calibri"/>
          <w:color w:val="000000"/>
          <w:lang w:val="es-ES" w:eastAsia="fr-FR"/>
        </w:rPr>
        <w:t xml:space="preserve">Agrupación Chilena de Ex Presos </w:t>
      </w:r>
      <w:proofErr w:type="spellStart"/>
      <w:r w:rsidRPr="008A06C9">
        <w:rPr>
          <w:rFonts w:ascii="Calibri" w:eastAsia="Times New Roman" w:hAnsi="Calibri" w:cs="Calibri"/>
          <w:color w:val="000000"/>
          <w:lang w:val="es-ES" w:eastAsia="fr-FR"/>
        </w:rPr>
        <w:t>poíticos</w:t>
      </w:r>
      <w:proofErr w:type="spellEnd"/>
      <w:r w:rsidRPr="008A06C9">
        <w:rPr>
          <w:rFonts w:ascii="Calibri" w:eastAsia="Times New Roman" w:hAnsi="Calibri" w:cs="Calibri"/>
          <w:color w:val="000000"/>
          <w:lang w:val="es-ES" w:eastAsia="fr-FR"/>
        </w:rPr>
        <w:t xml:space="preserve">, </w:t>
      </w:r>
      <w:r w:rsidRPr="008A06C9">
        <w:rPr>
          <w:rFonts w:eastAsia="Calibri" w:cstheme="minorHAnsi"/>
          <w:lang w:val="es-ES"/>
        </w:rPr>
        <w:t xml:space="preserve">Amigos por un Sahara Libre, ARCI </w:t>
      </w:r>
      <w:proofErr w:type="spellStart"/>
      <w:r w:rsidRPr="008A06C9">
        <w:rPr>
          <w:rFonts w:eastAsia="Calibri" w:cstheme="minorHAnsi"/>
          <w:lang w:val="es-ES"/>
        </w:rPr>
        <w:t>Città</w:t>
      </w:r>
      <w:proofErr w:type="spellEnd"/>
      <w:r w:rsidRPr="008A06C9">
        <w:rPr>
          <w:rFonts w:eastAsia="Calibri" w:cstheme="minorHAnsi"/>
          <w:lang w:val="es-ES"/>
        </w:rPr>
        <w:t xml:space="preserve"> </w:t>
      </w:r>
      <w:proofErr w:type="spellStart"/>
      <w:r w:rsidRPr="008A06C9">
        <w:rPr>
          <w:rFonts w:eastAsia="Calibri" w:cstheme="minorHAnsi"/>
          <w:lang w:val="es-ES"/>
        </w:rPr>
        <w:t>Visibili</w:t>
      </w:r>
      <w:proofErr w:type="spellEnd"/>
      <w:r w:rsidRPr="008A06C9">
        <w:rPr>
          <w:rFonts w:eastAsia="Calibri" w:cstheme="minorHAnsi"/>
          <w:lang w:val="es-ES"/>
        </w:rPr>
        <w:t>, A.R.S.P.S. - Rio de Or</w:t>
      </w:r>
      <w:r>
        <w:rPr>
          <w:rFonts w:eastAsia="Calibri" w:cstheme="minorHAnsi"/>
          <w:lang w:val="es-ES"/>
        </w:rPr>
        <w:t>o</w:t>
      </w:r>
      <w:r w:rsidRPr="008A06C9">
        <w:rPr>
          <w:rFonts w:eastAsia="Calibri" w:cstheme="minorHAnsi"/>
          <w:lang w:val="es-ES"/>
        </w:rPr>
        <w:t xml:space="preserve">, Asociación </w:t>
      </w:r>
      <w:proofErr w:type="spellStart"/>
      <w:r w:rsidRPr="008A06C9">
        <w:rPr>
          <w:rFonts w:eastAsia="Calibri" w:cstheme="minorHAnsi"/>
          <w:lang w:val="es-ES"/>
        </w:rPr>
        <w:t>Amal</w:t>
      </w:r>
      <w:proofErr w:type="spellEnd"/>
      <w:r w:rsidRPr="008A06C9">
        <w:rPr>
          <w:rFonts w:eastAsia="Calibri" w:cstheme="minorHAnsi"/>
          <w:lang w:val="es-ES"/>
        </w:rPr>
        <w:t xml:space="preserve"> Centro Andalucía, Asociación </w:t>
      </w:r>
      <w:proofErr w:type="spellStart"/>
      <w:r w:rsidRPr="008A06C9">
        <w:rPr>
          <w:rFonts w:eastAsia="Calibri" w:cstheme="minorHAnsi"/>
          <w:lang w:val="es-ES"/>
        </w:rPr>
        <w:t>Amal</w:t>
      </w:r>
      <w:proofErr w:type="spellEnd"/>
      <w:r w:rsidRPr="008A06C9">
        <w:rPr>
          <w:rFonts w:eastAsia="Calibri" w:cstheme="minorHAnsi"/>
          <w:lang w:val="es-ES"/>
        </w:rPr>
        <w:t xml:space="preserve"> Nanclares, Asociación Amigos del Pueblo Saharaui del Campo de Gibraltar (FANDAS), Asociación Amigos del Pueblo Saharaui de Toledo, Asociación de Amigos y Amigas de la R.A.S.D. de Álava, Asociación de Amistad con el Pueblo Saharaui de Albacete, </w:t>
      </w:r>
      <w:r w:rsidRPr="00195E5F">
        <w:rPr>
          <w:rFonts w:ascii="Calibri" w:eastAsia="Times New Roman" w:hAnsi="Calibri" w:cs="Calibri"/>
          <w:color w:val="000000"/>
          <w:lang w:val="es-ES" w:eastAsia="fr-FR"/>
        </w:rPr>
        <w:t>Asociación de Apoyo al Pueblo Saharaui de Jaén</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ARDI HURRA, Asociación Asturiana de Solidaridad con el Pueblo Saharaui, </w:t>
      </w:r>
      <w:r w:rsidRPr="00C131DE">
        <w:rPr>
          <w:rFonts w:eastAsia="Calibri" w:cstheme="minorHAnsi"/>
          <w:lang w:val="es-ES"/>
        </w:rPr>
        <w:t>Asociación</w:t>
      </w:r>
      <w:r>
        <w:rPr>
          <w:rFonts w:eastAsia="Calibri" w:cstheme="minorHAnsi"/>
          <w:lang w:val="es-ES"/>
        </w:rPr>
        <w:t xml:space="preserve"> </w:t>
      </w:r>
      <w:proofErr w:type="spellStart"/>
      <w:r>
        <w:rPr>
          <w:rFonts w:eastAsia="Calibri" w:cstheme="minorHAnsi"/>
          <w:lang w:val="es-ES"/>
        </w:rPr>
        <w:t>Awlad</w:t>
      </w:r>
      <w:proofErr w:type="spellEnd"/>
      <w:r>
        <w:rPr>
          <w:rFonts w:eastAsia="Calibri" w:cstheme="minorHAnsi"/>
          <w:lang w:val="es-ES"/>
        </w:rPr>
        <w:t xml:space="preserve"> Sahara Murcia,</w:t>
      </w:r>
      <w:r w:rsidRPr="008A06C9">
        <w:rPr>
          <w:rFonts w:eastAsia="Calibri" w:cstheme="minorHAnsi"/>
          <w:lang w:val="es-ES"/>
        </w:rPr>
        <w:t xml:space="preserve"> </w:t>
      </w:r>
      <w:r w:rsidRPr="009A3A0B">
        <w:rPr>
          <w:rFonts w:eastAsia="Calibri" w:cstheme="minorHAnsi"/>
          <w:lang w:val="es-ES"/>
        </w:rPr>
        <w:t xml:space="preserve">Asociación </w:t>
      </w:r>
      <w:proofErr w:type="spellStart"/>
      <w:r w:rsidRPr="009A3A0B">
        <w:rPr>
          <w:rFonts w:eastAsia="Calibri" w:cstheme="minorHAnsi"/>
          <w:lang w:val="es-ES"/>
        </w:rPr>
        <w:t>Baha</w:t>
      </w:r>
      <w:proofErr w:type="spellEnd"/>
      <w:r w:rsidRPr="009A3A0B">
        <w:rPr>
          <w:rFonts w:eastAsia="Calibri" w:cstheme="minorHAnsi"/>
          <w:lang w:val="es-ES"/>
        </w:rPr>
        <w:t xml:space="preserve"> </w:t>
      </w:r>
      <w:proofErr w:type="spellStart"/>
      <w:r w:rsidRPr="009A3A0B">
        <w:rPr>
          <w:rFonts w:eastAsia="Calibri" w:cstheme="minorHAnsi"/>
          <w:lang w:val="es-ES"/>
        </w:rPr>
        <w:t>Malaga</w:t>
      </w:r>
      <w:proofErr w:type="spellEnd"/>
      <w:r>
        <w:rPr>
          <w:rFonts w:eastAsia="Calibri" w:cstheme="minorHAnsi"/>
          <w:lang w:val="es-ES"/>
        </w:rPr>
        <w:t xml:space="preserve">, </w:t>
      </w:r>
      <w:r w:rsidRPr="00C903E5">
        <w:rPr>
          <w:rFonts w:eastAsia="Calibri" w:cstheme="minorHAnsi"/>
          <w:lang w:val="es-ES"/>
        </w:rPr>
        <w:t xml:space="preserve">Asociación </w:t>
      </w:r>
      <w:proofErr w:type="spellStart"/>
      <w:r w:rsidRPr="00C903E5">
        <w:rPr>
          <w:rFonts w:eastAsia="Calibri" w:cstheme="minorHAnsi"/>
          <w:lang w:val="es-ES"/>
        </w:rPr>
        <w:t>Banat</w:t>
      </w:r>
      <w:proofErr w:type="spellEnd"/>
      <w:r w:rsidRPr="00C903E5">
        <w:rPr>
          <w:rFonts w:eastAsia="Calibri" w:cstheme="minorHAnsi"/>
          <w:lang w:val="es-ES"/>
        </w:rPr>
        <w:t xml:space="preserve"> </w:t>
      </w:r>
      <w:proofErr w:type="spellStart"/>
      <w:r w:rsidRPr="00C903E5">
        <w:rPr>
          <w:rFonts w:eastAsia="Calibri" w:cstheme="minorHAnsi"/>
          <w:lang w:val="es-ES"/>
        </w:rPr>
        <w:t>Saguia</w:t>
      </w:r>
      <w:proofErr w:type="spellEnd"/>
      <w:r w:rsidRPr="00C903E5">
        <w:rPr>
          <w:rFonts w:eastAsia="Calibri" w:cstheme="minorHAnsi"/>
          <w:lang w:val="es-ES"/>
        </w:rPr>
        <w:t xml:space="preserve"> y Wad </w:t>
      </w:r>
      <w:proofErr w:type="spellStart"/>
      <w:r w:rsidRPr="00C903E5">
        <w:rPr>
          <w:rFonts w:eastAsia="Calibri" w:cstheme="minorHAnsi"/>
          <w:lang w:val="es-ES"/>
        </w:rPr>
        <w:t>Dahab</w:t>
      </w:r>
      <w:proofErr w:type="spellEnd"/>
      <w:r>
        <w:rPr>
          <w:rFonts w:eastAsia="Calibri" w:cstheme="minorHAnsi"/>
          <w:lang w:val="es-ES"/>
        </w:rPr>
        <w:t xml:space="preserve">, </w:t>
      </w:r>
      <w:r w:rsidRPr="008A06C9">
        <w:rPr>
          <w:rFonts w:eastAsia="Calibri" w:cstheme="minorHAnsi"/>
          <w:lang w:val="es-ES"/>
        </w:rPr>
        <w:t xml:space="preserve">Asociación Canaria de Amistad con el Pueblo Saharaui (ACAPS), Asociación Chilena de Amistad con la República </w:t>
      </w:r>
      <w:proofErr w:type="spellStart"/>
      <w:r w:rsidRPr="008A06C9">
        <w:rPr>
          <w:rFonts w:eastAsia="Calibri" w:cstheme="minorHAnsi"/>
          <w:lang w:val="es-ES"/>
        </w:rPr>
        <w:t>Arabe</w:t>
      </w:r>
      <w:proofErr w:type="spellEnd"/>
      <w:r w:rsidRPr="008A06C9">
        <w:rPr>
          <w:rFonts w:eastAsia="Calibri" w:cstheme="minorHAnsi"/>
          <w:lang w:val="es-ES"/>
        </w:rPr>
        <w:t xml:space="preserve"> Saharaui Democrática, </w:t>
      </w:r>
      <w:r w:rsidRPr="00EB7917">
        <w:rPr>
          <w:rFonts w:ascii="Calibri" w:eastAsia="Times New Roman" w:hAnsi="Calibri" w:cs="Calibri"/>
          <w:color w:val="000000"/>
          <w:lang w:val="es-ES" w:eastAsia="fr-FR"/>
        </w:rPr>
        <w:t>Asociación Colombiana de Amistad con el Pueblo Saharaui</w:t>
      </w:r>
      <w:r>
        <w:rPr>
          <w:rFonts w:ascii="Calibri" w:eastAsia="Times New Roman" w:hAnsi="Calibri" w:cs="Calibri"/>
          <w:color w:val="000000"/>
          <w:lang w:val="es-ES" w:eastAsia="fr-FR"/>
        </w:rPr>
        <w:t xml:space="preserve">, </w:t>
      </w:r>
      <w:r w:rsidRPr="008A06C9">
        <w:rPr>
          <w:rFonts w:eastAsia="Calibri" w:cstheme="minorHAnsi"/>
          <w:lang w:val="es-ES"/>
        </w:rPr>
        <w:t xml:space="preserve">Asociación de la Comunidad Saharaui en </w:t>
      </w:r>
      <w:proofErr w:type="spellStart"/>
      <w:r w:rsidRPr="008A06C9">
        <w:rPr>
          <w:rFonts w:eastAsia="Calibri" w:cstheme="minorHAnsi"/>
          <w:lang w:val="es-ES"/>
        </w:rPr>
        <w:t>Argon</w:t>
      </w:r>
      <w:proofErr w:type="spellEnd"/>
      <w:r w:rsidRPr="008A06C9">
        <w:rPr>
          <w:rFonts w:eastAsia="Calibri" w:cstheme="minorHAnsi"/>
          <w:lang w:val="es-ES"/>
        </w:rPr>
        <w:t xml:space="preserve"> (ACSA), </w:t>
      </w:r>
      <w:r w:rsidRPr="00086CE2">
        <w:rPr>
          <w:rFonts w:eastAsia="Calibri" w:cstheme="minorHAnsi"/>
          <w:lang w:val="es-ES"/>
        </w:rPr>
        <w:t>Asociación Concordia Tenerife</w:t>
      </w:r>
      <w:r>
        <w:rPr>
          <w:rFonts w:eastAsia="Calibri" w:cstheme="minorHAnsi"/>
          <w:lang w:val="es-ES"/>
        </w:rPr>
        <w:t xml:space="preserve">, </w:t>
      </w:r>
      <w:r w:rsidRPr="0049504A">
        <w:rPr>
          <w:rFonts w:eastAsia="Calibri" w:cstheme="minorHAnsi"/>
          <w:lang w:val="es-ES"/>
        </w:rPr>
        <w:t xml:space="preserve">Asociación </w:t>
      </w:r>
      <w:proofErr w:type="spellStart"/>
      <w:r w:rsidRPr="0049504A">
        <w:rPr>
          <w:rFonts w:eastAsia="Calibri" w:cstheme="minorHAnsi"/>
          <w:lang w:val="es-ES"/>
        </w:rPr>
        <w:t>Convsol</w:t>
      </w:r>
      <w:proofErr w:type="spellEnd"/>
      <w:r w:rsidRPr="0049504A">
        <w:rPr>
          <w:rFonts w:eastAsia="Calibri" w:cstheme="minorHAnsi"/>
          <w:lang w:val="es-ES"/>
        </w:rPr>
        <w:t xml:space="preserve"> Amurrio</w:t>
      </w:r>
      <w:r>
        <w:rPr>
          <w:rFonts w:eastAsia="Calibri" w:cstheme="minorHAnsi"/>
          <w:lang w:val="es-ES"/>
        </w:rPr>
        <w:t xml:space="preserve">, </w:t>
      </w:r>
      <w:r w:rsidRPr="008A06C9">
        <w:rPr>
          <w:rFonts w:ascii="Calibri" w:eastAsia="Times New Roman" w:hAnsi="Calibri" w:cs="Calibri"/>
          <w:lang w:val="es-ES" w:eastAsia="fr-FR"/>
        </w:rPr>
        <w:t>Asociación Cultural Peruano Saharaui,</w:t>
      </w:r>
      <w:r w:rsidRPr="008A06C9">
        <w:rPr>
          <w:rFonts w:ascii="Calibri" w:eastAsia="Times New Roman" w:hAnsi="Calibri" w:cs="Calibri"/>
          <w:color w:val="FF0000"/>
          <w:lang w:val="es-ES" w:eastAsia="fr-FR"/>
        </w:rPr>
        <w:t xml:space="preserve"> </w:t>
      </w:r>
      <w:r w:rsidRPr="008A06C9">
        <w:rPr>
          <w:rFonts w:eastAsia="Calibri" w:cstheme="minorHAnsi"/>
          <w:lang w:val="es-ES"/>
        </w:rPr>
        <w:t xml:space="preserve">Asociación de Discapacitados Saharauis, </w:t>
      </w:r>
      <w:r w:rsidRPr="00886A9F">
        <w:rPr>
          <w:rFonts w:eastAsia="Calibri" w:cstheme="minorHAnsi"/>
          <w:lang w:val="es-ES"/>
        </w:rPr>
        <w:t xml:space="preserve">Asociación Doctora </w:t>
      </w:r>
      <w:proofErr w:type="spellStart"/>
      <w:r w:rsidRPr="00886A9F">
        <w:rPr>
          <w:rFonts w:eastAsia="Calibri" w:cstheme="minorHAnsi"/>
          <w:lang w:val="es-ES"/>
        </w:rPr>
        <w:t>Beituha</w:t>
      </w:r>
      <w:proofErr w:type="spellEnd"/>
      <w:r>
        <w:rPr>
          <w:rFonts w:eastAsia="Calibri" w:cstheme="minorHAnsi"/>
          <w:lang w:val="es-ES"/>
        </w:rPr>
        <w:t xml:space="preserve">, </w:t>
      </w:r>
      <w:r w:rsidRPr="008A06C9">
        <w:rPr>
          <w:rFonts w:eastAsia="Calibri" w:cstheme="minorHAnsi"/>
          <w:lang w:val="es-ES"/>
        </w:rPr>
        <w:t>Asociación Ecuatoriana de Amistad con el Pueblo Saharaui (AEAPS</w:t>
      </w:r>
      <w:r>
        <w:rPr>
          <w:rFonts w:eastAsia="Calibri" w:cstheme="minorHAnsi"/>
          <w:lang w:val="es-ES"/>
        </w:rPr>
        <w:t xml:space="preserve">), </w:t>
      </w:r>
      <w:r w:rsidRPr="00086CE2">
        <w:rPr>
          <w:rFonts w:eastAsia="Calibri" w:cstheme="minorHAnsi"/>
          <w:lang w:val="es-ES"/>
        </w:rPr>
        <w:t xml:space="preserve">Asociación </w:t>
      </w:r>
      <w:proofErr w:type="spellStart"/>
      <w:r w:rsidRPr="00086CE2">
        <w:rPr>
          <w:rFonts w:eastAsia="Calibri" w:cstheme="minorHAnsi"/>
          <w:lang w:val="es-ES"/>
        </w:rPr>
        <w:t>Enour</w:t>
      </w:r>
      <w:proofErr w:type="spellEnd"/>
      <w:r w:rsidRPr="008A06C9">
        <w:rPr>
          <w:rFonts w:eastAsia="Calibri" w:cstheme="minorHAnsi"/>
          <w:lang w:val="es-ES"/>
        </w:rPr>
        <w:t xml:space="preserve">, </w:t>
      </w:r>
      <w:r w:rsidRPr="008A06C9">
        <w:rPr>
          <w:rFonts w:eastAsia="Calibri" w:cstheme="minorHAnsi"/>
          <w:color w:val="FF0000"/>
          <w:lang w:val="es-ES"/>
        </w:rPr>
        <w:t>Asociación Española para el Derecho Internacional de los Derechos Humanos (AEDIDH)</w:t>
      </w:r>
      <w:r w:rsidRPr="00881F33">
        <w:rPr>
          <w:rFonts w:eastAsia="Calibri" w:cstheme="minorHAnsi"/>
          <w:lang w:val="es-ES"/>
        </w:rPr>
        <w:t xml:space="preserve">, </w:t>
      </w:r>
      <w:r w:rsidRPr="008A06C9">
        <w:rPr>
          <w:rFonts w:eastAsia="Calibri" w:cstheme="minorHAnsi"/>
          <w:lang w:val="es-ES"/>
        </w:rPr>
        <w:t xml:space="preserve">Asociación de Familiares de Presos y Desaparecidos Saharauis (AFAPREDESA), Asociación por la Justicia y los Derechos Humanos, Asociación de Médicos Saharaui en España, Asociación Mexicana de Amistad con la República Árabe Saharaui A.C. (AMARAS), Asociación Navarra de Amigos y Amigas de la R.A.S.D. (ANARASD), Asociación Navarra de Amigos y Amigas del Sahara (ANAS), Asociación Panameña Solidaria con la Causa saharaui (APASOCASA), Asociación Pro Derechos Humanos de España (APDHE), Asociación Profesional de Abogados Saharauis en España (APRASE), Asociación por la Protección de los Presos Saharaui en las Cárceles Marroquí, Asociación Riojana de Amigos de la R.A.S.D., Asociación Sahara Euskadi Vitoria, Asociación Sahara Gasteiz Vitoria, </w:t>
      </w:r>
      <w:r w:rsidRPr="007F458B">
        <w:rPr>
          <w:rFonts w:eastAsia="Calibri" w:cstheme="minorHAnsi"/>
          <w:lang w:val="es-ES"/>
        </w:rPr>
        <w:t xml:space="preserve">Asociación Sahara </w:t>
      </w:r>
      <w:proofErr w:type="spellStart"/>
      <w:r w:rsidRPr="007F458B">
        <w:rPr>
          <w:rFonts w:eastAsia="Calibri" w:cstheme="minorHAnsi"/>
          <w:lang w:val="es-ES"/>
        </w:rPr>
        <w:t>Ihsan</w:t>
      </w:r>
      <w:proofErr w:type="spellEnd"/>
      <w:r>
        <w:rPr>
          <w:rFonts w:eastAsia="Calibri" w:cstheme="minorHAnsi"/>
          <w:lang w:val="es-ES"/>
        </w:rPr>
        <w:t xml:space="preserve">, </w:t>
      </w:r>
      <w:r w:rsidRPr="008A06C9">
        <w:rPr>
          <w:rFonts w:eastAsia="Calibri" w:cstheme="minorHAnsi"/>
          <w:lang w:val="es-ES"/>
        </w:rPr>
        <w:t xml:space="preserve">Asociación Saharaui contra la Tortura, Asociación Saharaui de Control de los Recursos naturales y la Protección del Medio Ambiente, </w:t>
      </w:r>
      <w:r w:rsidRPr="00A30A9A">
        <w:rPr>
          <w:rFonts w:eastAsia="Calibri" w:cstheme="minorHAnsi"/>
          <w:lang w:val="es-ES"/>
        </w:rPr>
        <w:t>Asociación Saharaui para la Protección de los Derechos Humanos y los Recursos naturales</w:t>
      </w:r>
      <w:r>
        <w:rPr>
          <w:rFonts w:eastAsia="Calibri" w:cstheme="minorHAnsi"/>
          <w:lang w:val="es-ES"/>
        </w:rPr>
        <w:t>,</w:t>
      </w:r>
      <w:r w:rsidRPr="00A30A9A">
        <w:rPr>
          <w:rFonts w:eastAsia="Calibri" w:cstheme="minorHAnsi"/>
          <w:lang w:val="es-ES"/>
        </w:rPr>
        <w:t xml:space="preserve"> </w:t>
      </w:r>
      <w:r w:rsidRPr="008A06C9">
        <w:rPr>
          <w:rFonts w:eastAsia="Calibri" w:cstheme="minorHAnsi"/>
          <w:lang w:val="es-ES"/>
        </w:rPr>
        <w:t xml:space="preserve">Asociación Saharaui para la Protección y Difusión del Patrimonio cultural Saharaui, Asociación de Saharauis en Alicante, Asociación de Saharauis en </w:t>
      </w:r>
      <w:proofErr w:type="spellStart"/>
      <w:r w:rsidRPr="008A06C9">
        <w:rPr>
          <w:rFonts w:eastAsia="Calibri" w:cstheme="minorHAnsi"/>
          <w:lang w:val="es-ES"/>
        </w:rPr>
        <w:t>Ávilla</w:t>
      </w:r>
      <w:proofErr w:type="spellEnd"/>
      <w:r w:rsidRPr="008A06C9">
        <w:rPr>
          <w:rFonts w:eastAsia="Calibri" w:cstheme="minorHAnsi"/>
          <w:lang w:val="es-ES"/>
        </w:rPr>
        <w:t xml:space="preserve">, Asociación de Saharauis en </w:t>
      </w:r>
      <w:proofErr w:type="spellStart"/>
      <w:r w:rsidRPr="008A06C9">
        <w:rPr>
          <w:rFonts w:eastAsia="Calibri" w:cstheme="minorHAnsi"/>
          <w:lang w:val="es-ES"/>
        </w:rPr>
        <w:t>Bal</w:t>
      </w:r>
      <w:proofErr w:type="spellEnd"/>
      <w:r w:rsidRPr="008A06C9">
        <w:rPr>
          <w:rFonts w:eastAsia="Calibri" w:cstheme="minorHAnsi"/>
          <w:lang w:val="es-ES"/>
        </w:rPr>
        <w:t xml:space="preserve">, Asociación de Saharauis en Fuerteventura, </w:t>
      </w:r>
      <w:r w:rsidRPr="00C131DE">
        <w:rPr>
          <w:rFonts w:eastAsia="Calibri" w:cstheme="minorHAnsi"/>
          <w:lang w:val="es-ES"/>
        </w:rPr>
        <w:t>Asociació</w:t>
      </w:r>
      <w:r>
        <w:rPr>
          <w:rFonts w:eastAsia="Calibri" w:cstheme="minorHAnsi"/>
          <w:lang w:val="es-ES"/>
        </w:rPr>
        <w:t xml:space="preserve">n de Saharauis en </w:t>
      </w:r>
      <w:proofErr w:type="spellStart"/>
      <w:r>
        <w:rPr>
          <w:rFonts w:eastAsia="Calibri" w:cstheme="minorHAnsi"/>
          <w:lang w:val="es-ES"/>
        </w:rPr>
        <w:t>Grenada</w:t>
      </w:r>
      <w:proofErr w:type="spellEnd"/>
      <w:r>
        <w:rPr>
          <w:rFonts w:eastAsia="Calibri" w:cstheme="minorHAnsi"/>
          <w:lang w:val="es-ES"/>
        </w:rPr>
        <w:t xml:space="preserve">, </w:t>
      </w:r>
      <w:r w:rsidRPr="008A06C9">
        <w:rPr>
          <w:rFonts w:eastAsia="Calibri" w:cstheme="minorHAnsi"/>
          <w:lang w:val="es-ES"/>
        </w:rPr>
        <w:t xml:space="preserve">Asociación de Saharauis en Jerez de la Frontera, Asociación de Saharauis en Lebrija, Asociación de Saharauis en Tenerife, Asociación de Saharauis en Valdepeñas, </w:t>
      </w:r>
      <w:r w:rsidRPr="00413883">
        <w:rPr>
          <w:rFonts w:eastAsia="Calibri" w:cstheme="minorHAnsi"/>
          <w:lang w:val="es-ES"/>
        </w:rPr>
        <w:t xml:space="preserve">Asociación </w:t>
      </w:r>
      <w:proofErr w:type="spellStart"/>
      <w:r w:rsidRPr="00413883">
        <w:rPr>
          <w:rFonts w:eastAsia="Calibri" w:cstheme="minorHAnsi"/>
          <w:lang w:val="es-ES"/>
        </w:rPr>
        <w:t>Sidemu</w:t>
      </w:r>
      <w:proofErr w:type="spellEnd"/>
      <w:r w:rsidRPr="00413883">
        <w:rPr>
          <w:rFonts w:eastAsia="Calibri" w:cstheme="minorHAnsi"/>
          <w:lang w:val="es-ES"/>
        </w:rPr>
        <w:t xml:space="preserve"> </w:t>
      </w:r>
      <w:proofErr w:type="spellStart"/>
      <w:r w:rsidRPr="00413883">
        <w:rPr>
          <w:rFonts w:eastAsia="Calibri" w:cstheme="minorHAnsi"/>
          <w:lang w:val="es-ES"/>
        </w:rPr>
        <w:t>Mojtar</w:t>
      </w:r>
      <w:proofErr w:type="spellEnd"/>
      <w:r w:rsidRPr="00413883">
        <w:rPr>
          <w:rFonts w:eastAsia="Calibri" w:cstheme="minorHAnsi"/>
          <w:lang w:val="es-ES"/>
        </w:rPr>
        <w:t xml:space="preserve"> </w:t>
      </w:r>
      <w:proofErr w:type="spellStart"/>
      <w:r w:rsidRPr="00413883">
        <w:rPr>
          <w:rFonts w:eastAsia="Calibri" w:cstheme="minorHAnsi"/>
          <w:lang w:val="es-ES"/>
        </w:rPr>
        <w:t>Estepona</w:t>
      </w:r>
      <w:proofErr w:type="spellEnd"/>
      <w:r>
        <w:rPr>
          <w:rFonts w:eastAsia="Calibri" w:cstheme="minorHAnsi"/>
          <w:lang w:val="es-ES"/>
        </w:rPr>
        <w:t xml:space="preserve">, </w:t>
      </w:r>
      <w:r w:rsidRPr="008A06C9">
        <w:rPr>
          <w:rFonts w:eastAsia="Calibri" w:cstheme="minorHAnsi"/>
          <w:lang w:val="es-ES"/>
        </w:rPr>
        <w:t xml:space="preserve">Asociación </w:t>
      </w:r>
      <w:proofErr w:type="spellStart"/>
      <w:r w:rsidRPr="008A06C9">
        <w:rPr>
          <w:rFonts w:eastAsia="Calibri" w:cstheme="minorHAnsi"/>
          <w:lang w:val="es-ES"/>
        </w:rPr>
        <w:t>Tawasol</w:t>
      </w:r>
      <w:proofErr w:type="spellEnd"/>
      <w:r w:rsidRPr="008A06C9">
        <w:rPr>
          <w:rFonts w:eastAsia="Calibri" w:cstheme="minorHAnsi"/>
          <w:lang w:val="es-ES"/>
        </w:rPr>
        <w:t xml:space="preserve"> </w:t>
      </w:r>
      <w:proofErr w:type="spellStart"/>
      <w:r w:rsidRPr="008A06C9">
        <w:rPr>
          <w:rFonts w:eastAsia="Calibri" w:cstheme="minorHAnsi"/>
          <w:lang w:val="es-ES"/>
        </w:rPr>
        <w:t>Lludio</w:t>
      </w:r>
      <w:proofErr w:type="spellEnd"/>
      <w:r w:rsidRPr="008A06C9">
        <w:rPr>
          <w:rFonts w:eastAsia="Calibri" w:cstheme="minorHAnsi"/>
          <w:lang w:val="es-ES"/>
        </w:rPr>
        <w:t>, Asoc</w:t>
      </w:r>
      <w:r w:rsidRPr="00824B97">
        <w:rPr>
          <w:rFonts w:eastAsia="Calibri" w:cstheme="minorHAnsi"/>
          <w:lang w:val="es-ES"/>
        </w:rPr>
        <w:t xml:space="preserve">iación </w:t>
      </w:r>
      <w:proofErr w:type="spellStart"/>
      <w:r w:rsidRPr="00824B97">
        <w:rPr>
          <w:rFonts w:eastAsia="Calibri" w:cstheme="minorHAnsi"/>
          <w:lang w:val="es-ES"/>
        </w:rPr>
        <w:t>Um</w:t>
      </w:r>
      <w:proofErr w:type="spellEnd"/>
      <w:r w:rsidRPr="00824B97">
        <w:rPr>
          <w:rFonts w:eastAsia="Calibri" w:cstheme="minorHAnsi"/>
          <w:lang w:val="es-ES"/>
        </w:rPr>
        <w:t xml:space="preserve"> </w:t>
      </w:r>
      <w:proofErr w:type="spellStart"/>
      <w:r w:rsidRPr="00824B97">
        <w:rPr>
          <w:rFonts w:eastAsia="Calibri" w:cstheme="minorHAnsi"/>
          <w:lang w:val="es-ES"/>
        </w:rPr>
        <w:t>Draiga</w:t>
      </w:r>
      <w:proofErr w:type="spellEnd"/>
      <w:r w:rsidRPr="00824B97">
        <w:rPr>
          <w:rFonts w:eastAsia="Calibri" w:cstheme="minorHAnsi"/>
          <w:lang w:val="es-ES"/>
        </w:rPr>
        <w:t xml:space="preserve"> de Zaragoza, Asociaci</w:t>
      </w:r>
      <w:r w:rsidRPr="00420CAB">
        <w:rPr>
          <w:rFonts w:eastAsia="Calibri" w:cstheme="minorHAnsi"/>
          <w:lang w:val="es-ES"/>
        </w:rPr>
        <w:t>ón Venezolana de Solidaridad con el Sáhara (ASOVESSA), Asociación de Víctimas de Minas (</w:t>
      </w:r>
      <w:r w:rsidRPr="007F0F69">
        <w:rPr>
          <w:rFonts w:eastAsia="Calibri" w:cstheme="minorHAnsi"/>
          <w:lang w:val="es-ES"/>
        </w:rPr>
        <w:t xml:space="preserve">ASAVIM), Asociación de Zamur Valencia, </w:t>
      </w:r>
      <w:proofErr w:type="spellStart"/>
      <w:r w:rsidRPr="00275C2D">
        <w:rPr>
          <w:rFonts w:eastAsia="Calibri" w:cstheme="minorHAnsi"/>
          <w:lang w:val="es-ES"/>
        </w:rPr>
        <w:t>As</w:t>
      </w:r>
      <w:r w:rsidRPr="00EE506D">
        <w:rPr>
          <w:rFonts w:eastAsia="Calibri" w:cstheme="minorHAnsi"/>
          <w:lang w:val="es-ES"/>
        </w:rPr>
        <w:t>sociação</w:t>
      </w:r>
      <w:proofErr w:type="spellEnd"/>
      <w:r w:rsidRPr="00EE506D">
        <w:rPr>
          <w:rFonts w:eastAsia="Calibri" w:cstheme="minorHAnsi"/>
          <w:lang w:val="es-ES"/>
        </w:rPr>
        <w:t xml:space="preserve"> Amigos e </w:t>
      </w:r>
      <w:proofErr w:type="spellStart"/>
      <w:r w:rsidRPr="00EE506D">
        <w:rPr>
          <w:rFonts w:eastAsia="Calibri" w:cstheme="minorHAnsi"/>
          <w:lang w:val="es-ES"/>
        </w:rPr>
        <w:t>Solidaridade</w:t>
      </w:r>
      <w:proofErr w:type="spellEnd"/>
      <w:r w:rsidRPr="00EE506D">
        <w:rPr>
          <w:rFonts w:eastAsia="Calibri" w:cstheme="minorHAnsi"/>
          <w:lang w:val="es-ES"/>
        </w:rPr>
        <w:t xml:space="preserve"> </w:t>
      </w:r>
      <w:proofErr w:type="spellStart"/>
      <w:r w:rsidRPr="00EE506D">
        <w:rPr>
          <w:rFonts w:eastAsia="Calibri" w:cstheme="minorHAnsi"/>
          <w:lang w:val="es-ES"/>
        </w:rPr>
        <w:t>ao</w:t>
      </w:r>
      <w:proofErr w:type="spellEnd"/>
      <w:r w:rsidRPr="00EE506D">
        <w:rPr>
          <w:rFonts w:eastAsia="Calibri" w:cstheme="minorHAnsi"/>
          <w:lang w:val="es-ES"/>
        </w:rPr>
        <w:t xml:space="preserve"> </w:t>
      </w:r>
      <w:proofErr w:type="spellStart"/>
      <w:r w:rsidRPr="00EE506D">
        <w:rPr>
          <w:rFonts w:eastAsia="Calibri" w:cstheme="minorHAnsi"/>
          <w:lang w:val="es-ES"/>
        </w:rPr>
        <w:t>Povo</w:t>
      </w:r>
      <w:proofErr w:type="spellEnd"/>
      <w:r w:rsidRPr="00EE506D">
        <w:rPr>
          <w:rFonts w:eastAsia="Calibri" w:cstheme="minorHAnsi"/>
          <w:lang w:val="es-ES"/>
        </w:rPr>
        <w:t xml:space="preserve"> S</w:t>
      </w:r>
      <w:r w:rsidRPr="00E726FF">
        <w:rPr>
          <w:rFonts w:eastAsia="Calibri" w:cstheme="minorHAnsi"/>
          <w:lang w:val="es-ES"/>
        </w:rPr>
        <w:t xml:space="preserve">aharaui (ASAHARA), </w:t>
      </w:r>
      <w:proofErr w:type="spellStart"/>
      <w:r w:rsidRPr="00E726FF">
        <w:rPr>
          <w:rFonts w:eastAsia="Calibri" w:cstheme="minorHAnsi"/>
          <w:lang w:val="es-ES"/>
        </w:rPr>
        <w:t>Associació</w:t>
      </w:r>
      <w:proofErr w:type="spellEnd"/>
      <w:r w:rsidRPr="00E726FF">
        <w:rPr>
          <w:rFonts w:eastAsia="Calibri" w:cstheme="minorHAnsi"/>
          <w:lang w:val="es-ES"/>
        </w:rPr>
        <w:t xml:space="preserve"> </w:t>
      </w:r>
      <w:proofErr w:type="spellStart"/>
      <w:r w:rsidRPr="00E726FF">
        <w:rPr>
          <w:rFonts w:eastAsia="Calibri" w:cstheme="minorHAnsi"/>
          <w:lang w:val="es-ES"/>
        </w:rPr>
        <w:t>d’Amics</w:t>
      </w:r>
      <w:proofErr w:type="spellEnd"/>
      <w:r w:rsidRPr="00E726FF">
        <w:rPr>
          <w:rFonts w:eastAsia="Calibri" w:cstheme="minorHAnsi"/>
          <w:lang w:val="es-ES"/>
        </w:rPr>
        <w:t xml:space="preserve"> del </w:t>
      </w:r>
      <w:proofErr w:type="spellStart"/>
      <w:r w:rsidRPr="00E726FF">
        <w:rPr>
          <w:rFonts w:eastAsia="Calibri" w:cstheme="minorHAnsi"/>
          <w:lang w:val="es-ES"/>
        </w:rPr>
        <w:t>Poble</w:t>
      </w:r>
      <w:proofErr w:type="spellEnd"/>
      <w:r w:rsidRPr="00E726FF">
        <w:rPr>
          <w:rFonts w:eastAsia="Calibri" w:cstheme="minorHAnsi"/>
          <w:lang w:val="es-ES"/>
        </w:rPr>
        <w:t xml:space="preserve"> </w:t>
      </w:r>
      <w:proofErr w:type="spellStart"/>
      <w:r w:rsidRPr="00E726FF">
        <w:rPr>
          <w:rFonts w:eastAsia="Calibri" w:cstheme="minorHAnsi"/>
          <w:lang w:val="es-ES"/>
        </w:rPr>
        <w:t>Sahrauí</w:t>
      </w:r>
      <w:proofErr w:type="spellEnd"/>
      <w:r w:rsidRPr="00E726FF">
        <w:rPr>
          <w:rFonts w:eastAsia="Calibri" w:cstheme="minorHAnsi"/>
          <w:lang w:val="es-ES"/>
        </w:rPr>
        <w:t xml:space="preserve"> de les </w:t>
      </w:r>
      <w:proofErr w:type="spellStart"/>
      <w:r w:rsidRPr="00E726FF">
        <w:rPr>
          <w:rFonts w:eastAsia="Calibri" w:cstheme="minorHAnsi"/>
          <w:lang w:val="es-ES"/>
        </w:rPr>
        <w:t>Iles</w:t>
      </w:r>
      <w:proofErr w:type="spellEnd"/>
      <w:r w:rsidRPr="00E726FF">
        <w:rPr>
          <w:rFonts w:eastAsia="Calibri" w:cstheme="minorHAnsi"/>
          <w:lang w:val="es-ES"/>
        </w:rPr>
        <w:t xml:space="preserve"> Balears, </w:t>
      </w:r>
      <w:proofErr w:type="spellStart"/>
      <w:r w:rsidRPr="00E726FF">
        <w:rPr>
          <w:rFonts w:eastAsia="Calibri" w:cstheme="minorHAnsi"/>
          <w:color w:val="FF0000"/>
          <w:lang w:val="es-ES"/>
        </w:rPr>
        <w:t>Association</w:t>
      </w:r>
      <w:proofErr w:type="spellEnd"/>
      <w:r w:rsidRPr="00E726FF">
        <w:rPr>
          <w:rFonts w:eastAsia="Calibri" w:cstheme="minorHAnsi"/>
          <w:color w:val="FF0000"/>
          <w:lang w:val="es-ES"/>
        </w:rPr>
        <w:t xml:space="preserve"> </w:t>
      </w:r>
      <w:proofErr w:type="spellStart"/>
      <w:r w:rsidRPr="00E726FF">
        <w:rPr>
          <w:rFonts w:eastAsia="Calibri" w:cstheme="minorHAnsi"/>
          <w:color w:val="FF0000"/>
          <w:lang w:val="es-ES"/>
        </w:rPr>
        <w:t>Americaine</w:t>
      </w:r>
      <w:proofErr w:type="spellEnd"/>
      <w:r w:rsidRPr="00E726FF">
        <w:rPr>
          <w:rFonts w:eastAsia="Calibri" w:cstheme="minorHAnsi"/>
          <w:color w:val="FF0000"/>
          <w:lang w:val="es-ES"/>
        </w:rPr>
        <w:t xml:space="preserve"> de </w:t>
      </w:r>
      <w:proofErr w:type="spellStart"/>
      <w:r w:rsidRPr="00E726FF">
        <w:rPr>
          <w:rFonts w:eastAsia="Calibri" w:cstheme="minorHAnsi"/>
          <w:color w:val="FF0000"/>
          <w:lang w:val="es-ES"/>
        </w:rPr>
        <w:t>Juristes</w:t>
      </w:r>
      <w:proofErr w:type="spellEnd"/>
      <w:r w:rsidRPr="00E726FF">
        <w:rPr>
          <w:rFonts w:eastAsia="Calibri" w:cstheme="minorHAnsi"/>
          <w:color w:val="FF0000"/>
          <w:lang w:val="es-ES"/>
        </w:rPr>
        <w:t xml:space="preserve"> (AAJ)</w:t>
      </w:r>
      <w:r w:rsidRPr="00E726FF">
        <w:rPr>
          <w:rFonts w:eastAsia="Calibri" w:cstheme="minorHAnsi"/>
          <w:lang w:val="es-ES"/>
        </w:rPr>
        <w:t xml:space="preserve">, </w:t>
      </w:r>
      <w:r w:rsidRPr="008A06C9">
        <w:rPr>
          <w:rFonts w:eastAsia="Calibri" w:cstheme="minorHAnsi"/>
          <w:lang w:val="ca-ES"/>
        </w:rPr>
        <w:t xml:space="preserve">Association des Amis de la RASD (France), </w:t>
      </w:r>
      <w:proofErr w:type="spellStart"/>
      <w:r w:rsidRPr="00E726FF">
        <w:rPr>
          <w:rFonts w:eastAsia="Calibri" w:cstheme="minorHAnsi"/>
          <w:lang w:val="es-ES"/>
        </w:rPr>
        <w:t>Association</w:t>
      </w:r>
      <w:proofErr w:type="spellEnd"/>
      <w:r w:rsidRPr="00E726FF">
        <w:rPr>
          <w:rFonts w:eastAsia="Calibri" w:cstheme="minorHAnsi"/>
          <w:lang w:val="es-ES"/>
        </w:rPr>
        <w:t xml:space="preserve"> de la </w:t>
      </w:r>
      <w:proofErr w:type="spellStart"/>
      <w:r w:rsidRPr="00E726FF">
        <w:rPr>
          <w:rFonts w:eastAsia="Calibri" w:cstheme="minorHAnsi"/>
          <w:lang w:val="es-ES"/>
        </w:rPr>
        <w:t>Communauté</w:t>
      </w:r>
      <w:proofErr w:type="spellEnd"/>
      <w:r w:rsidRPr="00E726FF">
        <w:rPr>
          <w:rFonts w:eastAsia="Calibri" w:cstheme="minorHAnsi"/>
          <w:lang w:val="es-ES"/>
        </w:rPr>
        <w:t xml:space="preserve"> </w:t>
      </w:r>
      <w:proofErr w:type="spellStart"/>
      <w:r w:rsidRPr="00E726FF">
        <w:rPr>
          <w:rFonts w:eastAsia="Calibri" w:cstheme="minorHAnsi"/>
          <w:lang w:val="es-ES"/>
        </w:rPr>
        <w:t>Sahraouie</w:t>
      </w:r>
      <w:proofErr w:type="spellEnd"/>
      <w:r w:rsidRPr="00E726FF">
        <w:rPr>
          <w:rFonts w:eastAsia="Calibri" w:cstheme="minorHAnsi"/>
          <w:lang w:val="es-ES"/>
        </w:rPr>
        <w:t xml:space="preserve"> en France, </w:t>
      </w:r>
      <w:proofErr w:type="spellStart"/>
      <w:r w:rsidRPr="00E726FF">
        <w:rPr>
          <w:rFonts w:eastAsia="Calibri" w:cstheme="minorHAnsi"/>
          <w:lang w:val="es-ES"/>
        </w:rPr>
        <w:t>Association</w:t>
      </w:r>
      <w:proofErr w:type="spellEnd"/>
      <w:r w:rsidRPr="00E726FF">
        <w:rPr>
          <w:rFonts w:eastAsia="Calibri" w:cstheme="minorHAnsi"/>
          <w:lang w:val="es-ES"/>
        </w:rPr>
        <w:t xml:space="preserve"> </w:t>
      </w:r>
      <w:proofErr w:type="spellStart"/>
      <w:r w:rsidRPr="00E726FF">
        <w:rPr>
          <w:rFonts w:eastAsia="Calibri" w:cstheme="minorHAnsi"/>
          <w:lang w:val="es-ES"/>
        </w:rPr>
        <w:t>pour</w:t>
      </w:r>
      <w:proofErr w:type="spellEnd"/>
      <w:r w:rsidRPr="00E726FF">
        <w:rPr>
          <w:rFonts w:eastAsia="Calibri" w:cstheme="minorHAnsi"/>
          <w:lang w:val="es-ES"/>
        </w:rPr>
        <w:t xml:space="preserve"> la </w:t>
      </w:r>
      <w:proofErr w:type="spellStart"/>
      <w:r w:rsidRPr="00E726FF">
        <w:rPr>
          <w:rFonts w:eastAsia="Calibri" w:cstheme="minorHAnsi"/>
          <w:lang w:val="es-ES"/>
        </w:rPr>
        <w:t>Conservation</w:t>
      </w:r>
      <w:proofErr w:type="spellEnd"/>
      <w:r w:rsidRPr="00E726FF">
        <w:rPr>
          <w:rFonts w:eastAsia="Calibri" w:cstheme="minorHAnsi"/>
          <w:lang w:val="es-ES"/>
        </w:rPr>
        <w:t xml:space="preserve"> de </w:t>
      </w:r>
      <w:proofErr w:type="spellStart"/>
      <w:r w:rsidRPr="00E726FF">
        <w:rPr>
          <w:rFonts w:eastAsia="Calibri" w:cstheme="minorHAnsi"/>
          <w:lang w:val="es-ES"/>
        </w:rPr>
        <w:t>l'Environnement</w:t>
      </w:r>
      <w:proofErr w:type="spellEnd"/>
      <w:r w:rsidRPr="00E726FF">
        <w:rPr>
          <w:rFonts w:eastAsia="Calibri" w:cstheme="minorHAnsi"/>
          <w:lang w:val="es-ES"/>
        </w:rPr>
        <w:t xml:space="preserve">, </w:t>
      </w:r>
      <w:proofErr w:type="spellStart"/>
      <w:r w:rsidRPr="00E726FF">
        <w:rPr>
          <w:rFonts w:eastAsia="Calibri" w:cstheme="minorHAnsi"/>
          <w:lang w:val="es-ES"/>
        </w:rPr>
        <w:t>Association</w:t>
      </w:r>
      <w:proofErr w:type="spellEnd"/>
      <w:r w:rsidRPr="00E726FF">
        <w:rPr>
          <w:rFonts w:eastAsia="Calibri" w:cstheme="minorHAnsi"/>
          <w:lang w:val="es-ES"/>
        </w:rPr>
        <w:t xml:space="preserve"> </w:t>
      </w:r>
      <w:proofErr w:type="spellStart"/>
      <w:r w:rsidRPr="00E726FF">
        <w:rPr>
          <w:rFonts w:eastAsia="Calibri" w:cstheme="minorHAnsi"/>
          <w:lang w:val="es-ES"/>
        </w:rPr>
        <w:t>Culture</w:t>
      </w:r>
      <w:proofErr w:type="spellEnd"/>
      <w:r w:rsidRPr="00E726FF">
        <w:rPr>
          <w:rFonts w:eastAsia="Calibri" w:cstheme="minorHAnsi"/>
          <w:lang w:val="es-ES"/>
        </w:rPr>
        <w:t xml:space="preserve"> Sahara, </w:t>
      </w:r>
      <w:proofErr w:type="spellStart"/>
      <w:r w:rsidRPr="00E726FF">
        <w:rPr>
          <w:rFonts w:eastAsia="Calibri" w:cstheme="minorHAnsi"/>
          <w:lang w:val="es-ES"/>
        </w:rPr>
        <w:t>Association</w:t>
      </w:r>
      <w:proofErr w:type="spellEnd"/>
      <w:r w:rsidRPr="00E726FF">
        <w:rPr>
          <w:rFonts w:eastAsia="Calibri" w:cstheme="minorHAnsi"/>
          <w:lang w:val="es-ES"/>
        </w:rPr>
        <w:t xml:space="preserve"> </w:t>
      </w:r>
      <w:proofErr w:type="spellStart"/>
      <w:r w:rsidRPr="00E726FF">
        <w:rPr>
          <w:rFonts w:eastAsia="Calibri" w:cstheme="minorHAnsi"/>
          <w:lang w:val="es-ES"/>
        </w:rPr>
        <w:t>culturelle</w:t>
      </w:r>
      <w:proofErr w:type="spellEnd"/>
      <w:r w:rsidRPr="00E726FF">
        <w:rPr>
          <w:rFonts w:eastAsia="Calibri" w:cstheme="minorHAnsi"/>
          <w:lang w:val="es-ES"/>
        </w:rPr>
        <w:t xml:space="preserve"> </w:t>
      </w:r>
      <w:proofErr w:type="spellStart"/>
      <w:r w:rsidRPr="00E726FF">
        <w:rPr>
          <w:rFonts w:eastAsia="Calibri" w:cstheme="minorHAnsi"/>
          <w:lang w:val="es-ES"/>
        </w:rPr>
        <w:t>Sahraouie</w:t>
      </w:r>
      <w:proofErr w:type="spellEnd"/>
      <w:r w:rsidRPr="00E726FF">
        <w:rPr>
          <w:rFonts w:eastAsia="Calibri" w:cstheme="minorHAnsi"/>
          <w:lang w:val="es-ES"/>
        </w:rPr>
        <w:t xml:space="preserve"> en France, </w:t>
      </w:r>
      <w:proofErr w:type="spellStart"/>
      <w:r w:rsidRPr="00E726FF">
        <w:rPr>
          <w:rFonts w:eastAsia="Calibri" w:cstheme="minorHAnsi"/>
          <w:lang w:val="es-ES"/>
        </w:rPr>
        <w:t>Association</w:t>
      </w:r>
      <w:proofErr w:type="spellEnd"/>
      <w:r w:rsidRPr="00E726FF">
        <w:rPr>
          <w:rFonts w:eastAsia="Calibri" w:cstheme="minorHAnsi"/>
          <w:lang w:val="es-ES"/>
        </w:rPr>
        <w:t xml:space="preserve"> des </w:t>
      </w:r>
      <w:proofErr w:type="spellStart"/>
      <w:r w:rsidRPr="00E726FF">
        <w:rPr>
          <w:rFonts w:eastAsia="Calibri" w:cstheme="minorHAnsi"/>
          <w:lang w:val="es-ES"/>
        </w:rPr>
        <w:t>Femmes</w:t>
      </w:r>
      <w:proofErr w:type="spellEnd"/>
      <w:r w:rsidRPr="00E726FF">
        <w:rPr>
          <w:rFonts w:eastAsia="Calibri" w:cstheme="minorHAnsi"/>
          <w:lang w:val="es-ES"/>
        </w:rPr>
        <w:t xml:space="preserve"> </w:t>
      </w:r>
      <w:proofErr w:type="spellStart"/>
      <w:r w:rsidRPr="00E726FF">
        <w:rPr>
          <w:rFonts w:eastAsia="Calibri" w:cstheme="minorHAnsi"/>
          <w:lang w:val="es-ES"/>
        </w:rPr>
        <w:t>Sahraouies</w:t>
      </w:r>
      <w:proofErr w:type="spellEnd"/>
      <w:r w:rsidRPr="00E726FF">
        <w:rPr>
          <w:rFonts w:eastAsia="Calibri" w:cstheme="minorHAnsi"/>
          <w:lang w:val="es-ES"/>
        </w:rPr>
        <w:t xml:space="preserve"> en France, </w:t>
      </w:r>
      <w:proofErr w:type="spellStart"/>
      <w:r w:rsidRPr="00E726FF">
        <w:rPr>
          <w:rFonts w:eastAsia="Calibri" w:cstheme="minorHAnsi"/>
          <w:lang w:val="es-ES"/>
        </w:rPr>
        <w:t>Association</w:t>
      </w:r>
      <w:proofErr w:type="spellEnd"/>
      <w:r w:rsidRPr="00E726FF">
        <w:rPr>
          <w:rFonts w:eastAsia="Calibri" w:cstheme="minorHAnsi"/>
          <w:lang w:val="es-ES"/>
        </w:rPr>
        <w:t xml:space="preserve"> </w:t>
      </w:r>
      <w:proofErr w:type="spellStart"/>
      <w:r w:rsidRPr="00E726FF">
        <w:rPr>
          <w:rFonts w:eastAsia="Calibri" w:cstheme="minorHAnsi"/>
          <w:lang w:val="es-ES"/>
        </w:rPr>
        <w:t>Française</w:t>
      </w:r>
      <w:proofErr w:type="spellEnd"/>
      <w:r w:rsidRPr="00E726FF">
        <w:rPr>
          <w:rFonts w:eastAsia="Calibri" w:cstheme="minorHAnsi"/>
          <w:lang w:val="es-ES"/>
        </w:rPr>
        <w:t xml:space="preserve"> </w:t>
      </w:r>
      <w:proofErr w:type="spellStart"/>
      <w:r w:rsidRPr="00E726FF">
        <w:rPr>
          <w:rFonts w:eastAsia="Calibri" w:cstheme="minorHAnsi"/>
          <w:lang w:val="es-ES"/>
        </w:rPr>
        <w:t>d'Amitié</w:t>
      </w:r>
      <w:proofErr w:type="spellEnd"/>
      <w:r w:rsidRPr="00E726FF">
        <w:rPr>
          <w:rFonts w:eastAsia="Calibri" w:cstheme="minorHAnsi"/>
          <w:lang w:val="es-ES"/>
        </w:rPr>
        <w:t xml:space="preserve"> et de </w:t>
      </w:r>
      <w:proofErr w:type="spellStart"/>
      <w:r w:rsidRPr="00E726FF">
        <w:rPr>
          <w:rFonts w:eastAsia="Calibri" w:cstheme="minorHAnsi"/>
          <w:lang w:val="es-ES"/>
        </w:rPr>
        <w:t>Solidarité</w:t>
      </w:r>
      <w:proofErr w:type="spellEnd"/>
      <w:r w:rsidRPr="00E726FF">
        <w:rPr>
          <w:rFonts w:eastAsia="Calibri" w:cstheme="minorHAnsi"/>
          <w:lang w:val="es-ES"/>
        </w:rPr>
        <w:t xml:space="preserve"> </w:t>
      </w:r>
      <w:proofErr w:type="spellStart"/>
      <w:r w:rsidRPr="00E726FF">
        <w:rPr>
          <w:rFonts w:eastAsia="Calibri" w:cstheme="minorHAnsi"/>
          <w:lang w:val="es-ES"/>
        </w:rPr>
        <w:t>avec</w:t>
      </w:r>
      <w:proofErr w:type="spellEnd"/>
      <w:r w:rsidRPr="00E726FF">
        <w:rPr>
          <w:rFonts w:eastAsia="Calibri" w:cstheme="minorHAnsi"/>
          <w:lang w:val="es-ES"/>
        </w:rPr>
        <w:t xml:space="preserve"> les </w:t>
      </w:r>
      <w:proofErr w:type="spellStart"/>
      <w:r w:rsidRPr="00E726FF">
        <w:rPr>
          <w:rFonts w:eastAsia="Calibri" w:cstheme="minorHAnsi"/>
          <w:lang w:val="es-ES"/>
        </w:rPr>
        <w:t>Peuples</w:t>
      </w:r>
      <w:proofErr w:type="spellEnd"/>
      <w:r w:rsidRPr="00E726FF">
        <w:rPr>
          <w:rFonts w:eastAsia="Calibri" w:cstheme="minorHAnsi"/>
          <w:lang w:val="es-ES"/>
        </w:rPr>
        <w:t xml:space="preserve"> </w:t>
      </w:r>
      <w:proofErr w:type="spellStart"/>
      <w:r w:rsidRPr="00E726FF">
        <w:rPr>
          <w:rFonts w:eastAsia="Calibri" w:cstheme="minorHAnsi"/>
          <w:lang w:val="es-ES"/>
        </w:rPr>
        <w:t>d'Afrique</w:t>
      </w:r>
      <w:proofErr w:type="spellEnd"/>
      <w:r w:rsidRPr="00E726FF">
        <w:rPr>
          <w:rFonts w:eastAsia="Calibri" w:cstheme="minorHAnsi"/>
          <w:lang w:val="es-ES"/>
        </w:rPr>
        <w:t xml:space="preserve"> (AFASPA), </w:t>
      </w:r>
      <w:proofErr w:type="spellStart"/>
      <w:r w:rsidRPr="00E726FF">
        <w:rPr>
          <w:rFonts w:eastAsia="Calibri" w:cstheme="minorHAnsi"/>
          <w:lang w:val="es-ES"/>
        </w:rPr>
        <w:t>Association</w:t>
      </w:r>
      <w:proofErr w:type="spellEnd"/>
      <w:r w:rsidRPr="00E726FF">
        <w:rPr>
          <w:rFonts w:eastAsia="Calibri" w:cstheme="minorHAnsi"/>
          <w:lang w:val="es-ES"/>
        </w:rPr>
        <w:t xml:space="preserve"> of </w:t>
      </w:r>
      <w:proofErr w:type="spellStart"/>
      <w:r w:rsidRPr="00E726FF">
        <w:rPr>
          <w:rFonts w:eastAsia="Calibri" w:cstheme="minorHAnsi"/>
          <w:lang w:val="es-ES"/>
        </w:rPr>
        <w:t>Humanitarian</w:t>
      </w:r>
      <w:proofErr w:type="spellEnd"/>
      <w:r w:rsidRPr="00E726FF">
        <w:rPr>
          <w:rFonts w:eastAsia="Calibri" w:cstheme="minorHAnsi"/>
          <w:lang w:val="es-ES"/>
        </w:rPr>
        <w:t xml:space="preserve"> </w:t>
      </w:r>
      <w:proofErr w:type="spellStart"/>
      <w:r w:rsidRPr="00E726FF">
        <w:rPr>
          <w:rFonts w:eastAsia="Calibri" w:cstheme="minorHAnsi"/>
          <w:lang w:val="es-ES"/>
        </w:rPr>
        <w:t>Lawyers</w:t>
      </w:r>
      <w:proofErr w:type="spellEnd"/>
      <w:r w:rsidRPr="00E726FF">
        <w:rPr>
          <w:rFonts w:eastAsia="Calibri" w:cstheme="minorHAnsi"/>
          <w:lang w:val="es-ES"/>
        </w:rPr>
        <w:t xml:space="preserve">, </w:t>
      </w:r>
      <w:r w:rsidRPr="008A06C9">
        <w:rPr>
          <w:rFonts w:eastAsia="Calibri" w:cstheme="minorHAnsi"/>
          <w:color w:val="FF0000"/>
          <w:lang w:val="ca-ES"/>
        </w:rPr>
        <w:t>Association Mauritanienne pour la Promotion du Droit</w:t>
      </w:r>
      <w:r w:rsidRPr="00881F33">
        <w:rPr>
          <w:rFonts w:eastAsia="Calibri" w:cstheme="minorHAnsi"/>
          <w:lang w:val="ca-ES"/>
        </w:rPr>
        <w:t xml:space="preserve">, </w:t>
      </w:r>
      <w:r w:rsidRPr="008A06C9">
        <w:rPr>
          <w:rFonts w:eastAsia="Calibri" w:cstheme="minorHAnsi"/>
          <w:color w:val="FF0000"/>
          <w:lang w:val="ca-ES"/>
        </w:rPr>
        <w:t>Association Mauritanienne pour la Transparence et le Développement – ATED</w:t>
      </w:r>
      <w:r w:rsidRPr="00881F33">
        <w:rPr>
          <w:rFonts w:eastAsia="Calibri" w:cstheme="minorHAnsi"/>
          <w:lang w:val="ca-ES"/>
        </w:rPr>
        <w:t xml:space="preserve">, </w:t>
      </w:r>
      <w:r w:rsidRPr="008A06C9">
        <w:rPr>
          <w:rFonts w:eastAsia="Calibri" w:cstheme="minorHAnsi"/>
          <w:lang w:val="ca-ES"/>
        </w:rPr>
        <w:t xml:space="preserve">Association for the Monitoring of Resources and for the Protection of the Environment in Western Sahara (AMRPENWS), </w:t>
      </w:r>
    </w:p>
    <w:p w:rsidR="00EE506D" w:rsidRPr="00EE506D" w:rsidRDefault="00EE506D" w:rsidP="00EE506D">
      <w:pPr>
        <w:jc w:val="center"/>
        <w:rPr>
          <w:rFonts w:ascii="Tahoma" w:hAnsi="Tahoma" w:cs="Tahoma"/>
          <w:shadow/>
          <w:lang w:val="ca-ES"/>
        </w:rPr>
      </w:pPr>
      <w:r w:rsidRPr="00EE506D">
        <w:rPr>
          <w:rFonts w:ascii="Tahoma" w:hAnsi="Tahoma" w:cs="Tahoma"/>
          <w:shadow/>
          <w:lang w:val="ca-ES"/>
        </w:rPr>
        <w:lastRenderedPageBreak/>
        <w:t xml:space="preserve">-  </w:t>
      </w:r>
      <w:r>
        <w:rPr>
          <w:rFonts w:ascii="Tahoma" w:hAnsi="Tahoma" w:cs="Tahoma"/>
          <w:shadow/>
          <w:lang w:val="ca-ES"/>
        </w:rPr>
        <w:t>5</w:t>
      </w:r>
      <w:r w:rsidRPr="00EE506D">
        <w:rPr>
          <w:rFonts w:ascii="Tahoma" w:hAnsi="Tahoma" w:cs="Tahoma"/>
          <w:shadow/>
          <w:lang w:val="ca-ES"/>
        </w:rPr>
        <w:t xml:space="preserve">  -</w:t>
      </w:r>
    </w:p>
    <w:p w:rsidR="00EE506D" w:rsidRPr="00EE506D" w:rsidRDefault="00EE506D" w:rsidP="00EE506D">
      <w:pPr>
        <w:jc w:val="center"/>
        <w:rPr>
          <w:rFonts w:ascii="Tahoma" w:hAnsi="Tahoma" w:cs="Tahoma"/>
          <w:lang w:val="ca-ES"/>
        </w:rPr>
      </w:pPr>
    </w:p>
    <w:p w:rsidR="00EE506D" w:rsidRDefault="00EE506D" w:rsidP="00EE506D">
      <w:pPr>
        <w:jc w:val="both"/>
        <w:rPr>
          <w:rFonts w:eastAsia="Calibri" w:cstheme="minorHAnsi"/>
          <w:lang w:val="es-ES"/>
        </w:rPr>
      </w:pPr>
      <w:r w:rsidRPr="008A06C9">
        <w:rPr>
          <w:rFonts w:eastAsia="Calibri" w:cstheme="minorHAnsi"/>
          <w:color w:val="FF0000"/>
          <w:lang w:val="ca-ES"/>
        </w:rPr>
        <w:t>Association Nationale des Echanges entre Jeunes (ANEJ)</w:t>
      </w:r>
      <w:r w:rsidRPr="008A06C9">
        <w:rPr>
          <w:rFonts w:eastAsia="Calibri" w:cstheme="minorHAnsi"/>
          <w:lang w:val="ca-ES"/>
        </w:rPr>
        <w:t xml:space="preserve">, Association pour un Référendum libre et régulier au Sahara occidental (ARSO), </w:t>
      </w:r>
      <w:r w:rsidRPr="00C7775B">
        <w:rPr>
          <w:rFonts w:eastAsia="Calibri" w:cstheme="minorHAnsi"/>
          <w:lang w:val="ca-ES"/>
        </w:rPr>
        <w:t>Ass</w:t>
      </w:r>
      <w:r>
        <w:rPr>
          <w:rFonts w:eastAsia="Calibri" w:cstheme="minorHAnsi"/>
          <w:lang w:val="ca-ES"/>
        </w:rPr>
        <w:t>ociation</w:t>
      </w:r>
      <w:r w:rsidRPr="00C7775B">
        <w:rPr>
          <w:rFonts w:eastAsia="Calibri" w:cstheme="minorHAnsi"/>
          <w:lang w:val="ca-ES"/>
        </w:rPr>
        <w:t xml:space="preserve"> Sahara Matinba Bruxelles</w:t>
      </w:r>
      <w:r>
        <w:rPr>
          <w:rFonts w:eastAsia="Calibri" w:cstheme="minorHAnsi"/>
          <w:lang w:val="ca-ES"/>
        </w:rPr>
        <w:t xml:space="preserve">, </w:t>
      </w:r>
      <w:r w:rsidRPr="008A06C9">
        <w:rPr>
          <w:rFonts w:cstheme="minorHAnsi"/>
          <w:lang w:val="ca-ES"/>
        </w:rPr>
        <w:t xml:space="preserve">Association Sahraouie des Victimes des Violations Graves des Droits de l’Homme Commises par l’Etat Marocain (ASVDH), </w:t>
      </w:r>
      <w:r w:rsidRPr="00824B97">
        <w:rPr>
          <w:rFonts w:cstheme="minorHAnsi"/>
          <w:lang w:val="ca-ES"/>
        </w:rPr>
        <w:t>Association des Sahraouis en Belgique</w:t>
      </w:r>
      <w:r>
        <w:rPr>
          <w:rFonts w:cstheme="minorHAnsi"/>
          <w:lang w:val="ca-ES"/>
        </w:rPr>
        <w:t xml:space="preserve">, </w:t>
      </w:r>
      <w:r w:rsidRPr="008A06C9">
        <w:rPr>
          <w:rFonts w:cstheme="minorHAnsi"/>
          <w:lang w:val="ca-ES"/>
        </w:rPr>
        <w:t xml:space="preserve">Association des Sahraouis de Bordeaux, </w:t>
      </w:r>
      <w:r w:rsidRPr="00824C85">
        <w:rPr>
          <w:rFonts w:cstheme="minorHAnsi"/>
          <w:lang w:val="ca-ES"/>
        </w:rPr>
        <w:t>Association des Sahraouis du Centre de la France</w:t>
      </w:r>
      <w:r>
        <w:rPr>
          <w:rFonts w:cstheme="minorHAnsi"/>
          <w:lang w:val="ca-ES"/>
        </w:rPr>
        <w:t xml:space="preserve">, </w:t>
      </w:r>
      <w:r w:rsidRPr="00824C85">
        <w:rPr>
          <w:rFonts w:cstheme="minorHAnsi"/>
          <w:lang w:val="ca-ES"/>
        </w:rPr>
        <w:t>Association des Sahraouis de Les Mureaux</w:t>
      </w:r>
      <w:r>
        <w:rPr>
          <w:rFonts w:cstheme="minorHAnsi"/>
          <w:lang w:val="ca-ES"/>
        </w:rPr>
        <w:t xml:space="preserve">, </w:t>
      </w:r>
      <w:r w:rsidRPr="009D40AA">
        <w:rPr>
          <w:rFonts w:cstheme="minorHAnsi"/>
          <w:lang w:val="ca-ES"/>
        </w:rPr>
        <w:t>Association des Sahraouis de Mantes-la-Jolie</w:t>
      </w:r>
      <w:r>
        <w:rPr>
          <w:rFonts w:cstheme="minorHAnsi"/>
          <w:lang w:val="ca-ES"/>
        </w:rPr>
        <w:t xml:space="preserve">, </w:t>
      </w:r>
      <w:r w:rsidRPr="00A85712">
        <w:rPr>
          <w:rFonts w:cstheme="minorHAnsi"/>
          <w:lang w:val="ca-ES"/>
        </w:rPr>
        <w:t>Association des Sahraouis de Montauban</w:t>
      </w:r>
      <w:r>
        <w:rPr>
          <w:rFonts w:cstheme="minorHAnsi"/>
          <w:lang w:val="ca-ES"/>
        </w:rPr>
        <w:t xml:space="preserve">, </w:t>
      </w:r>
      <w:r w:rsidRPr="00420CAB">
        <w:rPr>
          <w:rFonts w:cstheme="minorHAnsi"/>
          <w:lang w:val="ca-ES"/>
        </w:rPr>
        <w:t>Association des Sahraouis de Perigueux</w:t>
      </w:r>
      <w:r>
        <w:rPr>
          <w:rFonts w:cstheme="minorHAnsi"/>
          <w:lang w:val="ca-ES"/>
        </w:rPr>
        <w:t xml:space="preserve">, </w:t>
      </w:r>
      <w:r w:rsidRPr="00086CE2">
        <w:rPr>
          <w:lang w:val="ca-ES"/>
        </w:rPr>
        <w:t xml:space="preserve">Association de Solidarité avec le Peuple Sahraoui (ASPS), </w:t>
      </w:r>
      <w:r w:rsidRPr="008A06C9">
        <w:rPr>
          <w:rFonts w:cstheme="minorHAnsi"/>
          <w:lang w:val="ca-ES"/>
        </w:rPr>
        <w:t xml:space="preserve">Association de la </w:t>
      </w:r>
      <w:r>
        <w:rPr>
          <w:rFonts w:cstheme="minorHAnsi"/>
          <w:lang w:val="ca-ES"/>
        </w:rPr>
        <w:t>V</w:t>
      </w:r>
      <w:r w:rsidRPr="008A06C9">
        <w:rPr>
          <w:rFonts w:cstheme="minorHAnsi"/>
          <w:lang w:val="ca-ES"/>
        </w:rPr>
        <w:t xml:space="preserve">ie </w:t>
      </w:r>
      <w:r>
        <w:rPr>
          <w:rFonts w:cstheme="minorHAnsi"/>
          <w:lang w:val="ca-ES"/>
        </w:rPr>
        <w:t>M</w:t>
      </w:r>
      <w:r w:rsidRPr="008A06C9">
        <w:rPr>
          <w:rFonts w:cstheme="minorHAnsi"/>
          <w:lang w:val="ca-ES"/>
        </w:rPr>
        <w:t xml:space="preserve">aghrébine pour la </w:t>
      </w:r>
      <w:r>
        <w:rPr>
          <w:rFonts w:cstheme="minorHAnsi"/>
          <w:lang w:val="ca-ES"/>
        </w:rPr>
        <w:t>S</w:t>
      </w:r>
      <w:r w:rsidRPr="008A06C9">
        <w:rPr>
          <w:rFonts w:cstheme="minorHAnsi"/>
          <w:lang w:val="ca-ES"/>
        </w:rPr>
        <w:t xml:space="preserve">olidarité et le </w:t>
      </w:r>
      <w:r>
        <w:rPr>
          <w:rFonts w:cstheme="minorHAnsi"/>
          <w:lang w:val="ca-ES"/>
        </w:rPr>
        <w:t>D</w:t>
      </w:r>
      <w:r w:rsidRPr="008A06C9">
        <w:rPr>
          <w:rFonts w:cstheme="minorHAnsi"/>
          <w:lang w:val="ca-ES"/>
        </w:rPr>
        <w:t xml:space="preserve">éveloppement (AVMSD), Associazione bambini senza confini, Associazione Jaima Sahrawi per una soluzione giusta e non violenta nel Sahara Occ., Associazione Nazionale di Solidarietà con il Popolo Saharaui, </w:t>
      </w:r>
      <w:r w:rsidRPr="00930A33">
        <w:rPr>
          <w:rFonts w:cstheme="minorHAnsi"/>
          <w:lang w:val="ca-ES"/>
        </w:rPr>
        <w:t>Associazione di solidarietà con il Popolo Saharawi Kabara Lagdaf</w:t>
      </w:r>
      <w:r>
        <w:rPr>
          <w:rFonts w:cstheme="minorHAnsi"/>
          <w:lang w:val="ca-ES"/>
        </w:rPr>
        <w:t xml:space="preserve">, </w:t>
      </w:r>
      <w:r w:rsidRPr="00086CE2">
        <w:rPr>
          <w:bCs/>
          <w:lang w:val="ca-ES"/>
        </w:rPr>
        <w:t>Australia Western Sahara Association</w:t>
      </w:r>
      <w:r>
        <w:rPr>
          <w:bCs/>
          <w:lang w:val="ca-ES"/>
        </w:rPr>
        <w:t xml:space="preserve"> (AWSA)</w:t>
      </w:r>
      <w:r w:rsidRPr="00086CE2">
        <w:rPr>
          <w:bCs/>
          <w:lang w:val="ca-ES"/>
        </w:rPr>
        <w:t xml:space="preserve">, </w:t>
      </w:r>
      <w:r w:rsidRPr="008A06C9">
        <w:rPr>
          <w:rFonts w:eastAsia="Calibri" w:cstheme="minorHAnsi"/>
          <w:lang w:val="ca-ES"/>
        </w:rPr>
        <w:t xml:space="preserve">Bentili Media Center, </w:t>
      </w:r>
      <w:r w:rsidRPr="00EE506D">
        <w:rPr>
          <w:rFonts w:eastAsia="Calibri" w:cstheme="minorHAnsi"/>
          <w:lang w:val="ca-ES"/>
        </w:rPr>
        <w:t xml:space="preserve">Bremer Informationszentrum für Menschenrechte und Entwicklung (biz), </w:t>
      </w:r>
      <w:r w:rsidRPr="008A06C9">
        <w:rPr>
          <w:rFonts w:eastAsia="Calibri" w:cstheme="minorHAnsi"/>
          <w:lang w:val="ca-ES"/>
        </w:rPr>
        <w:t xml:space="preserve">Bureau International pour le Respect des Droits Humains au Sahara occidental (BIRDHSO), Campaña Saharaui para la sensibilisación sobre el peligro de Minas (SCBL), Cantabria por el Sáhara, Central Unitaria de Trabajadores de Chile, Centro Brasileiro de Solidaridad con los Pueblos y Lucha por la Paz, CEBRAPAZ, Centro de Documentación en Derechos Humanos “Segundo Montes Mozo S.J.” </w:t>
      </w:r>
      <w:r w:rsidRPr="008A06C9">
        <w:rPr>
          <w:rFonts w:eastAsia="Calibri" w:cstheme="minorHAnsi"/>
          <w:lang w:val="es-ES_tradnl"/>
        </w:rPr>
        <w:t xml:space="preserve">(CSMM), Centro Saharaui por la Salvaguardia de la Memoria, Colectivo Saharaui en </w:t>
      </w:r>
      <w:proofErr w:type="spellStart"/>
      <w:r w:rsidRPr="008A06C9">
        <w:rPr>
          <w:rFonts w:eastAsia="Calibri" w:cstheme="minorHAnsi"/>
          <w:lang w:val="es-ES_tradnl"/>
        </w:rPr>
        <w:t>Estepona</w:t>
      </w:r>
      <w:proofErr w:type="spellEnd"/>
      <w:r w:rsidRPr="008A06C9">
        <w:rPr>
          <w:rFonts w:eastAsia="Calibri" w:cstheme="minorHAnsi"/>
          <w:lang w:val="es-ES_tradnl"/>
        </w:rPr>
        <w:t xml:space="preserve">, Colectivo Saharaui en </w:t>
      </w:r>
      <w:proofErr w:type="spellStart"/>
      <w:r w:rsidRPr="008A06C9">
        <w:rPr>
          <w:rFonts w:eastAsia="Calibri" w:cstheme="minorHAnsi"/>
          <w:lang w:val="es-ES_tradnl"/>
        </w:rPr>
        <w:t>Gipuzkoa</w:t>
      </w:r>
      <w:proofErr w:type="spellEnd"/>
      <w:r w:rsidRPr="008A06C9">
        <w:rPr>
          <w:rFonts w:eastAsia="Calibri" w:cstheme="minorHAnsi"/>
          <w:lang w:val="es-ES_tradnl"/>
        </w:rPr>
        <w:t>, Colectivo Saharaui en Jaén, Colectivo Saharaui en Lanzarote, Comisión Ecuménica de Derechos Humanos de Ecuador (CEDHU), Comisión General Justicia y Paz, Comisión Media Independientes</w:t>
      </w:r>
      <w:r w:rsidRPr="008A06C9">
        <w:rPr>
          <w:rFonts w:eastAsia="Calibri" w:cstheme="minorHAnsi"/>
          <w:lang w:val="es-ES"/>
        </w:rPr>
        <w:t xml:space="preserve">, </w:t>
      </w:r>
      <w:r w:rsidRPr="008A06C9">
        <w:rPr>
          <w:rFonts w:eastAsia="Calibri" w:cstheme="minorHAnsi"/>
          <w:lang w:val="es-ES_tradnl"/>
        </w:rPr>
        <w:t xml:space="preserve">Comisión Nacional de los Derechos Humanos de la República Dominicana (CNDH-RD), Comisión Nacional Saharaui por los Derechos Humanos (CONASADH), </w:t>
      </w:r>
      <w:proofErr w:type="spellStart"/>
      <w:r w:rsidRPr="008943D0">
        <w:rPr>
          <w:rFonts w:eastAsia="Calibri" w:cstheme="minorHAnsi"/>
          <w:lang w:val="es-ES_tradnl"/>
        </w:rPr>
        <w:t>Comitato</w:t>
      </w:r>
      <w:proofErr w:type="spellEnd"/>
      <w:r w:rsidRPr="008943D0">
        <w:rPr>
          <w:rFonts w:eastAsia="Calibri" w:cstheme="minorHAnsi"/>
          <w:lang w:val="es-ES_tradnl"/>
        </w:rPr>
        <w:t xml:space="preserve"> “Selma2.0”-</w:t>
      </w:r>
      <w:proofErr w:type="spellStart"/>
      <w:r w:rsidRPr="008943D0">
        <w:rPr>
          <w:rFonts w:eastAsia="Calibri" w:cstheme="minorHAnsi"/>
          <w:lang w:val="es-ES_tradnl"/>
        </w:rPr>
        <w:t>odv</w:t>
      </w:r>
      <w:proofErr w:type="spellEnd"/>
      <w:r>
        <w:rPr>
          <w:rFonts w:eastAsia="Calibri" w:cstheme="minorHAnsi"/>
          <w:lang w:val="es-ES"/>
        </w:rPr>
        <w:t xml:space="preserve">, </w:t>
      </w:r>
      <w:r w:rsidRPr="008A06C9">
        <w:rPr>
          <w:rFonts w:eastAsia="Calibri" w:cstheme="minorHAnsi"/>
          <w:lang w:val="es-ES"/>
        </w:rPr>
        <w:t xml:space="preserve">Comité </w:t>
      </w:r>
      <w:proofErr w:type="spellStart"/>
      <w:r w:rsidRPr="008A06C9">
        <w:rPr>
          <w:rFonts w:eastAsia="Calibri" w:cstheme="minorHAnsi"/>
          <w:lang w:val="es-ES"/>
        </w:rPr>
        <w:t>d’Action</w:t>
      </w:r>
      <w:proofErr w:type="spellEnd"/>
      <w:r w:rsidRPr="008A06C9">
        <w:rPr>
          <w:rFonts w:eastAsia="Calibri" w:cstheme="minorHAnsi"/>
          <w:lang w:val="es-ES"/>
        </w:rPr>
        <w:t xml:space="preserve"> et de </w:t>
      </w:r>
      <w:proofErr w:type="spellStart"/>
      <w:r w:rsidRPr="008A06C9">
        <w:rPr>
          <w:rFonts w:eastAsia="Calibri" w:cstheme="minorHAnsi"/>
          <w:lang w:val="es-ES"/>
        </w:rPr>
        <w:t>Réflexion</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l’Avenir</w:t>
      </w:r>
      <w:proofErr w:type="spellEnd"/>
      <w:r w:rsidRPr="008A06C9">
        <w:rPr>
          <w:rFonts w:eastAsia="Calibri" w:cstheme="minorHAnsi"/>
          <w:lang w:val="es-ES"/>
        </w:rPr>
        <w:t xml:space="preserve"> du Sahara Occidental, </w:t>
      </w:r>
      <w:r w:rsidRPr="00D02AF2">
        <w:rPr>
          <w:rFonts w:eastAsia="Calibri" w:cstheme="minorHAnsi"/>
          <w:lang w:val="es-ES"/>
        </w:rPr>
        <w:t>C</w:t>
      </w:r>
      <w:r>
        <w:rPr>
          <w:rFonts w:eastAsia="Calibri" w:cstheme="minorHAnsi"/>
          <w:lang w:val="es-ES"/>
        </w:rPr>
        <w:t>omité de Amistad con el pueblo S</w:t>
      </w:r>
      <w:r w:rsidRPr="00D02AF2">
        <w:rPr>
          <w:rFonts w:eastAsia="Calibri" w:cstheme="minorHAnsi"/>
          <w:lang w:val="es-ES"/>
        </w:rPr>
        <w:t xml:space="preserve">aharaui </w:t>
      </w:r>
      <w:r>
        <w:rPr>
          <w:rFonts w:eastAsia="Calibri" w:cstheme="minorHAnsi"/>
          <w:lang w:val="es-ES"/>
        </w:rPr>
        <w:t>–</w:t>
      </w:r>
      <w:r w:rsidRPr="00D02AF2">
        <w:rPr>
          <w:rFonts w:eastAsia="Calibri" w:cstheme="minorHAnsi"/>
          <w:lang w:val="es-ES"/>
        </w:rPr>
        <w:t xml:space="preserve"> Argentina</w:t>
      </w:r>
      <w:r>
        <w:rPr>
          <w:rFonts w:eastAsia="Calibri" w:cstheme="minorHAnsi"/>
          <w:lang w:val="es-ES"/>
        </w:rPr>
        <w:t>,</w:t>
      </w:r>
      <w:r w:rsidRPr="008A06C9">
        <w:rPr>
          <w:rFonts w:eastAsia="Calibri" w:cstheme="minorHAnsi"/>
          <w:lang w:val="es-ES_tradnl"/>
        </w:rPr>
        <w:t xml:space="preserve"> Comité de Apoyo por el Plano de Paz y la Protección de los Recursos Naturales en el Sáhara Occidental, </w:t>
      </w:r>
      <w:r w:rsidRPr="00AB0C94">
        <w:rPr>
          <w:rFonts w:eastAsia="Calibri" w:cstheme="minorHAnsi"/>
          <w:lang w:val="es-ES_tradnl"/>
        </w:rPr>
        <w:t xml:space="preserve">Comité </w:t>
      </w:r>
      <w:proofErr w:type="spellStart"/>
      <w:r w:rsidRPr="00AB0C94">
        <w:rPr>
          <w:rFonts w:eastAsia="Calibri" w:cstheme="minorHAnsi"/>
          <w:lang w:val="es-ES_tradnl"/>
        </w:rPr>
        <w:t>Belge</w:t>
      </w:r>
      <w:proofErr w:type="spellEnd"/>
      <w:r w:rsidRPr="00AB0C94">
        <w:rPr>
          <w:rFonts w:eastAsia="Calibri" w:cstheme="minorHAnsi"/>
          <w:lang w:val="es-ES_tradnl"/>
        </w:rPr>
        <w:t xml:space="preserve"> de </w:t>
      </w:r>
      <w:proofErr w:type="spellStart"/>
      <w:r w:rsidRPr="00AB0C94">
        <w:rPr>
          <w:rFonts w:eastAsia="Calibri" w:cstheme="minorHAnsi"/>
          <w:lang w:val="es-ES_tradnl"/>
        </w:rPr>
        <w:t>soutien</w:t>
      </w:r>
      <w:proofErr w:type="spellEnd"/>
      <w:r w:rsidRPr="00AB0C94">
        <w:rPr>
          <w:rFonts w:eastAsia="Calibri" w:cstheme="minorHAnsi"/>
          <w:lang w:val="es-ES_tradnl"/>
        </w:rPr>
        <w:t xml:space="preserve"> </w:t>
      </w:r>
      <w:proofErr w:type="spellStart"/>
      <w:r w:rsidRPr="00AB0C94">
        <w:rPr>
          <w:rFonts w:eastAsia="Calibri" w:cstheme="minorHAnsi"/>
          <w:lang w:val="es-ES_tradnl"/>
        </w:rPr>
        <w:t>au</w:t>
      </w:r>
      <w:proofErr w:type="spellEnd"/>
      <w:r w:rsidRPr="00AB0C94">
        <w:rPr>
          <w:rFonts w:eastAsia="Calibri" w:cstheme="minorHAnsi"/>
          <w:lang w:val="es-ES_tradnl"/>
        </w:rPr>
        <w:t xml:space="preserve"> </w:t>
      </w:r>
      <w:proofErr w:type="spellStart"/>
      <w:r w:rsidRPr="00AB0C94">
        <w:rPr>
          <w:rFonts w:eastAsia="Calibri" w:cstheme="minorHAnsi"/>
          <w:lang w:val="es-ES_tradnl"/>
        </w:rPr>
        <w:t>Peuple</w:t>
      </w:r>
      <w:proofErr w:type="spellEnd"/>
      <w:r w:rsidRPr="00AB0C94">
        <w:rPr>
          <w:rFonts w:eastAsia="Calibri" w:cstheme="minorHAnsi"/>
          <w:lang w:val="es-ES_tradnl"/>
        </w:rPr>
        <w:t xml:space="preserve"> </w:t>
      </w:r>
      <w:proofErr w:type="spellStart"/>
      <w:r w:rsidRPr="00AB0C94">
        <w:rPr>
          <w:rFonts w:eastAsia="Calibri" w:cstheme="minorHAnsi"/>
          <w:lang w:val="es-ES_tradnl"/>
        </w:rPr>
        <w:t>Sahraoui</w:t>
      </w:r>
      <w:proofErr w:type="spellEnd"/>
      <w:r>
        <w:rPr>
          <w:rFonts w:eastAsia="Calibri" w:cstheme="minorHAnsi"/>
          <w:lang w:val="es-ES_tradnl"/>
        </w:rPr>
        <w:t xml:space="preserve">, </w:t>
      </w:r>
      <w:r w:rsidRPr="008A06C9">
        <w:rPr>
          <w:rFonts w:eastAsia="Calibri" w:cstheme="minorHAnsi"/>
          <w:lang w:val="es-ES_tradnl"/>
        </w:rPr>
        <w:t xml:space="preserve">Comité de Defensa del Derecho de Autodeterminación (CODAPSO), Comité de Familiares de los 15 Jóvenes Secuestrados, Comité de Familiares de Mártires y Desaparecidos, Comité de Familiares de los Presos Políticos Saharauis, Comité de </w:t>
      </w:r>
      <w:proofErr w:type="spellStart"/>
      <w:r w:rsidRPr="008A06C9">
        <w:rPr>
          <w:rFonts w:eastAsia="Calibri" w:cstheme="minorHAnsi"/>
          <w:lang w:val="es-ES_tradnl"/>
        </w:rPr>
        <w:t>Jumelage</w:t>
      </w:r>
      <w:proofErr w:type="spellEnd"/>
      <w:r w:rsidRPr="008A06C9">
        <w:rPr>
          <w:rFonts w:eastAsia="Calibri" w:cstheme="minorHAnsi"/>
          <w:lang w:val="es-ES_tradnl"/>
        </w:rPr>
        <w:t xml:space="preserve"> et </w:t>
      </w:r>
      <w:proofErr w:type="spellStart"/>
      <w:r w:rsidRPr="008A06C9">
        <w:rPr>
          <w:rFonts w:eastAsia="Calibri" w:cstheme="minorHAnsi"/>
          <w:lang w:val="es-ES_tradnl"/>
        </w:rPr>
        <w:t>d'Echange</w:t>
      </w:r>
      <w:proofErr w:type="spellEnd"/>
      <w:r w:rsidRPr="008A06C9">
        <w:rPr>
          <w:rFonts w:eastAsia="Calibri" w:cstheme="minorHAnsi"/>
          <w:lang w:val="es-ES_tradnl"/>
        </w:rPr>
        <w:t xml:space="preserve"> </w:t>
      </w:r>
      <w:proofErr w:type="spellStart"/>
      <w:r w:rsidRPr="008A06C9">
        <w:rPr>
          <w:rFonts w:eastAsia="Calibri" w:cstheme="minorHAnsi"/>
          <w:lang w:val="es-ES_tradnl"/>
        </w:rPr>
        <w:t>Internationaux</w:t>
      </w:r>
      <w:proofErr w:type="spellEnd"/>
      <w:r w:rsidRPr="008A06C9">
        <w:rPr>
          <w:rFonts w:eastAsia="Calibri" w:cstheme="minorHAnsi"/>
          <w:lang w:val="es-ES_tradnl"/>
        </w:rPr>
        <w:t xml:space="preserve"> / </w:t>
      </w:r>
      <w:proofErr w:type="spellStart"/>
      <w:r w:rsidRPr="008A06C9">
        <w:rPr>
          <w:rFonts w:eastAsia="Calibri" w:cstheme="minorHAnsi"/>
          <w:lang w:val="es-ES_tradnl"/>
        </w:rPr>
        <w:t>Gonfreville</w:t>
      </w:r>
      <w:proofErr w:type="spellEnd"/>
      <w:r w:rsidRPr="008A06C9">
        <w:rPr>
          <w:rFonts w:eastAsia="Calibri" w:cstheme="minorHAnsi"/>
          <w:lang w:val="es-ES_tradnl"/>
        </w:rPr>
        <w:t xml:space="preserve"> </w:t>
      </w:r>
      <w:proofErr w:type="spellStart"/>
      <w:r w:rsidRPr="008A06C9">
        <w:rPr>
          <w:rFonts w:eastAsia="Calibri" w:cstheme="minorHAnsi"/>
          <w:lang w:val="es-ES_tradnl"/>
        </w:rPr>
        <w:t>l'Orcher</w:t>
      </w:r>
      <w:proofErr w:type="spellEnd"/>
      <w:r w:rsidRPr="008A06C9">
        <w:rPr>
          <w:rFonts w:eastAsia="Calibri" w:cstheme="minorHAnsi"/>
          <w:lang w:val="es-ES_tradnl"/>
        </w:rPr>
        <w:t xml:space="preserve">, Comité de Protección de los Defensores Saharauis – </w:t>
      </w:r>
      <w:proofErr w:type="spellStart"/>
      <w:r w:rsidRPr="008A06C9">
        <w:rPr>
          <w:rFonts w:eastAsia="Calibri" w:cstheme="minorHAnsi"/>
          <w:lang w:val="es-ES_tradnl"/>
        </w:rPr>
        <w:t>Freedom</w:t>
      </w:r>
      <w:proofErr w:type="spellEnd"/>
      <w:r w:rsidRPr="008A06C9">
        <w:rPr>
          <w:rFonts w:eastAsia="Calibri" w:cstheme="minorHAnsi"/>
          <w:lang w:val="es-ES_tradnl"/>
        </w:rPr>
        <w:t xml:space="preserve"> </w:t>
      </w:r>
      <w:proofErr w:type="spellStart"/>
      <w:r w:rsidRPr="008A06C9">
        <w:rPr>
          <w:rFonts w:eastAsia="Calibri" w:cstheme="minorHAnsi"/>
          <w:lang w:val="es-ES_tradnl"/>
        </w:rPr>
        <w:t>Sun</w:t>
      </w:r>
      <w:proofErr w:type="spellEnd"/>
      <w:r w:rsidRPr="008A06C9">
        <w:rPr>
          <w:rFonts w:eastAsia="Calibri" w:cstheme="minorHAnsi"/>
          <w:lang w:val="es-ES_tradnl"/>
        </w:rPr>
        <w:t>, Comité de Protección de los Recursos Naturales, Comité Saharaui de Defensa de Derechos Humanos (</w:t>
      </w:r>
      <w:proofErr w:type="spellStart"/>
      <w:r w:rsidRPr="008A06C9">
        <w:rPr>
          <w:rFonts w:eastAsia="Calibri" w:cstheme="minorHAnsi"/>
          <w:lang w:val="es-ES_tradnl"/>
        </w:rPr>
        <w:t>Glaimim</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Smara</w:t>
      </w:r>
      <w:proofErr w:type="spellEnd"/>
      <w:r w:rsidRPr="008A06C9">
        <w:rPr>
          <w:rFonts w:eastAsia="Calibri" w:cstheme="minorHAnsi"/>
          <w:lang w:val="es-ES_tradnl"/>
        </w:rPr>
        <w:t>), Comité Saharaui de Defensa de Derechos Humanos (</w:t>
      </w:r>
      <w:proofErr w:type="spellStart"/>
      <w:r w:rsidRPr="008A06C9">
        <w:rPr>
          <w:rFonts w:eastAsia="Calibri" w:cstheme="minorHAnsi"/>
          <w:lang w:val="es-ES_tradnl"/>
        </w:rPr>
        <w:t>Zag</w:t>
      </w:r>
      <w:proofErr w:type="spellEnd"/>
      <w:r w:rsidRPr="008A06C9">
        <w:rPr>
          <w:rFonts w:eastAsia="Calibri" w:cstheme="minorHAnsi"/>
          <w:lang w:val="es-ES_tradnl"/>
        </w:rPr>
        <w:t xml:space="preserve">), Comité Saharaui por el </w:t>
      </w:r>
      <w:proofErr w:type="spellStart"/>
      <w:r w:rsidRPr="008A06C9">
        <w:rPr>
          <w:rFonts w:eastAsia="Calibri" w:cstheme="minorHAnsi"/>
          <w:lang w:val="es-ES_tradnl"/>
        </w:rPr>
        <w:t>Monitereo</w:t>
      </w:r>
      <w:proofErr w:type="spellEnd"/>
      <w:r w:rsidRPr="008A06C9">
        <w:rPr>
          <w:rFonts w:eastAsia="Calibri" w:cstheme="minorHAnsi"/>
          <w:lang w:val="es-ES_tradnl"/>
        </w:rPr>
        <w:t xml:space="preserve"> de los Derechos Humanos (</w:t>
      </w:r>
      <w:proofErr w:type="spellStart"/>
      <w:r w:rsidRPr="008A06C9">
        <w:rPr>
          <w:rFonts w:eastAsia="Calibri" w:cstheme="minorHAnsi"/>
          <w:lang w:val="es-ES_tradnl"/>
        </w:rPr>
        <w:t>Assa</w:t>
      </w:r>
      <w:proofErr w:type="spellEnd"/>
      <w:r w:rsidRPr="008A06C9">
        <w:rPr>
          <w:rFonts w:eastAsia="Calibri" w:cstheme="minorHAnsi"/>
          <w:lang w:val="es-ES_tradnl"/>
        </w:rPr>
        <w:t xml:space="preserve">), Comité de Solidaridad Oscar Romero, </w:t>
      </w:r>
      <w:r w:rsidRPr="008A06C9">
        <w:rPr>
          <w:rFonts w:eastAsia="Calibri" w:cstheme="minorHAnsi"/>
          <w:lang w:val="es-ES"/>
        </w:rPr>
        <w:t xml:space="preserve">Comité </w:t>
      </w:r>
      <w:proofErr w:type="spellStart"/>
      <w:r w:rsidRPr="008A06C9">
        <w:rPr>
          <w:rFonts w:eastAsia="Calibri" w:cstheme="minorHAnsi"/>
          <w:lang w:val="es-ES"/>
        </w:rPr>
        <w:t>Suisse</w:t>
      </w:r>
      <w:proofErr w:type="spellEnd"/>
      <w:r w:rsidRPr="008A06C9">
        <w:rPr>
          <w:rFonts w:eastAsia="Calibri" w:cstheme="minorHAnsi"/>
          <w:lang w:val="es-ES"/>
        </w:rPr>
        <w:t xml:space="preserve"> de </w:t>
      </w:r>
      <w:proofErr w:type="spellStart"/>
      <w:r w:rsidRPr="008A06C9">
        <w:rPr>
          <w:rFonts w:eastAsia="Calibri" w:cstheme="minorHAnsi"/>
          <w:lang w:val="es-ES"/>
        </w:rPr>
        <w:t>soutien</w:t>
      </w:r>
      <w:proofErr w:type="spellEnd"/>
      <w:r w:rsidRPr="008A06C9">
        <w:rPr>
          <w:rFonts w:eastAsia="Calibri" w:cstheme="minorHAnsi"/>
          <w:lang w:val="es-ES"/>
        </w:rPr>
        <w:t xml:space="preserve"> </w:t>
      </w:r>
      <w:proofErr w:type="spellStart"/>
      <w:r w:rsidRPr="008A06C9">
        <w:rPr>
          <w:rFonts w:eastAsia="Calibri" w:cstheme="minorHAnsi"/>
          <w:lang w:val="es-ES"/>
        </w:rPr>
        <w:t>au</w:t>
      </w:r>
      <w:proofErr w:type="spellEnd"/>
      <w:r w:rsidRPr="008A06C9">
        <w:rPr>
          <w:rFonts w:eastAsia="Calibri" w:cstheme="minorHAnsi"/>
          <w:lang w:val="es-ES"/>
        </w:rPr>
        <w:t xml:space="preserve"> </w:t>
      </w:r>
      <w:proofErr w:type="spellStart"/>
      <w:r w:rsidRPr="008A06C9">
        <w:rPr>
          <w:rFonts w:eastAsia="Calibri" w:cstheme="minorHAnsi"/>
          <w:lang w:val="es-ES"/>
        </w:rPr>
        <w:t>Peuple</w:t>
      </w:r>
      <w:proofErr w:type="spellEnd"/>
      <w:r w:rsidRPr="008A06C9">
        <w:rPr>
          <w:rFonts w:eastAsia="Calibri" w:cstheme="minorHAnsi"/>
          <w:lang w:val="es-ES"/>
        </w:rPr>
        <w:t xml:space="preserve"> </w:t>
      </w:r>
      <w:proofErr w:type="spellStart"/>
      <w:r w:rsidRPr="008A06C9">
        <w:rPr>
          <w:rFonts w:eastAsia="Calibri" w:cstheme="minorHAnsi"/>
          <w:lang w:val="es-ES"/>
        </w:rPr>
        <w:t>Sahraoui</w:t>
      </w:r>
      <w:proofErr w:type="spellEnd"/>
      <w:r w:rsidRPr="008A06C9">
        <w:rPr>
          <w:rFonts w:eastAsia="Calibri" w:cstheme="minorHAnsi"/>
          <w:lang w:val="es-ES"/>
        </w:rPr>
        <w:t xml:space="preserve">, Comité de Victimas de </w:t>
      </w:r>
      <w:proofErr w:type="spellStart"/>
      <w:r w:rsidRPr="008A06C9">
        <w:rPr>
          <w:rFonts w:eastAsia="Calibri" w:cstheme="minorHAnsi"/>
          <w:lang w:val="es-ES"/>
        </w:rPr>
        <w:t>Agdaz</w:t>
      </w:r>
      <w:proofErr w:type="spellEnd"/>
      <w:r w:rsidRPr="008A06C9">
        <w:rPr>
          <w:rFonts w:eastAsia="Calibri" w:cstheme="minorHAnsi"/>
          <w:lang w:val="es-ES"/>
        </w:rPr>
        <w:t xml:space="preserve"> y </w:t>
      </w:r>
      <w:proofErr w:type="spellStart"/>
      <w:r w:rsidRPr="008A06C9">
        <w:rPr>
          <w:rFonts w:eastAsia="Calibri" w:cstheme="minorHAnsi"/>
          <w:lang w:val="es-ES"/>
        </w:rPr>
        <w:t>Magouna</w:t>
      </w:r>
      <w:proofErr w:type="spellEnd"/>
      <w:r w:rsidRPr="008A06C9">
        <w:rPr>
          <w:rFonts w:eastAsia="Calibri" w:cstheme="minorHAnsi"/>
          <w:lang w:val="es-ES"/>
        </w:rPr>
        <w:t xml:space="preserve">, Comunidad Saharaui en Aragón, </w:t>
      </w:r>
      <w:r w:rsidRPr="00324AF3">
        <w:rPr>
          <w:rFonts w:eastAsia="Calibri" w:cstheme="minorHAnsi"/>
          <w:lang w:val="es-ES"/>
        </w:rPr>
        <w:t>Comunidad Saharaui en Asturias</w:t>
      </w:r>
      <w:r>
        <w:rPr>
          <w:rFonts w:eastAsia="Calibri" w:cstheme="minorHAnsi"/>
          <w:lang w:val="es-ES"/>
        </w:rPr>
        <w:t xml:space="preserve">, </w:t>
      </w:r>
      <w:r w:rsidRPr="00790F7C">
        <w:rPr>
          <w:rFonts w:eastAsia="Calibri" w:cstheme="minorHAnsi"/>
          <w:lang w:val="es-ES"/>
        </w:rPr>
        <w:t xml:space="preserve">Comunidad Saharaui en </w:t>
      </w:r>
      <w:proofErr w:type="spellStart"/>
      <w:r w:rsidRPr="00790F7C">
        <w:rPr>
          <w:rFonts w:eastAsia="Calibri" w:cstheme="minorHAnsi"/>
          <w:lang w:val="es-ES"/>
        </w:rPr>
        <w:t>Balmaseda</w:t>
      </w:r>
      <w:proofErr w:type="spellEnd"/>
      <w:r>
        <w:rPr>
          <w:rFonts w:eastAsia="Calibri" w:cstheme="minorHAnsi"/>
          <w:lang w:val="es-ES"/>
        </w:rPr>
        <w:t>,</w:t>
      </w:r>
      <w:r w:rsidRPr="00790F7C">
        <w:rPr>
          <w:rFonts w:eastAsia="Calibri" w:cstheme="minorHAnsi"/>
          <w:lang w:val="es-ES"/>
        </w:rPr>
        <w:t xml:space="preserve"> </w:t>
      </w:r>
      <w:r w:rsidRPr="00097466">
        <w:rPr>
          <w:rFonts w:eastAsia="Calibri" w:cstheme="minorHAnsi"/>
          <w:lang w:val="es-ES"/>
        </w:rPr>
        <w:t>Comunidad Saharaui en Cantabria</w:t>
      </w:r>
      <w:r>
        <w:rPr>
          <w:rFonts w:eastAsia="Calibri" w:cstheme="minorHAnsi"/>
          <w:lang w:val="es-ES"/>
        </w:rPr>
        <w:t>,</w:t>
      </w:r>
      <w:r w:rsidRPr="00097466">
        <w:rPr>
          <w:rFonts w:eastAsia="Calibri" w:cstheme="minorHAnsi"/>
          <w:lang w:val="es-ES"/>
        </w:rPr>
        <w:t xml:space="preserve"> </w:t>
      </w:r>
      <w:r w:rsidRPr="008A06C9">
        <w:rPr>
          <w:rFonts w:eastAsia="Calibri" w:cstheme="minorHAnsi"/>
          <w:lang w:val="es-ES"/>
        </w:rPr>
        <w:t>Comunidad Saharaui en Castilla y León, Comunidad Saharaui en Castilla la Mancha, Comunidad Saharaui en Catalunya,</w:t>
      </w:r>
      <w:r w:rsidRPr="00416BEF">
        <w:rPr>
          <w:lang w:val="es-ES"/>
        </w:rPr>
        <w:t xml:space="preserve"> </w:t>
      </w:r>
      <w:r w:rsidRPr="00416BEF">
        <w:rPr>
          <w:rFonts w:eastAsia="Calibri" w:cstheme="minorHAnsi"/>
          <w:lang w:val="es-ES"/>
        </w:rPr>
        <w:t xml:space="preserve">Comunidad Saharaui en </w:t>
      </w:r>
      <w:proofErr w:type="spellStart"/>
      <w:r w:rsidRPr="00416BEF">
        <w:rPr>
          <w:rFonts w:eastAsia="Calibri" w:cstheme="minorHAnsi"/>
          <w:lang w:val="es-ES"/>
        </w:rPr>
        <w:t>Cordoba</w:t>
      </w:r>
      <w:proofErr w:type="spellEnd"/>
      <w:r>
        <w:rPr>
          <w:rFonts w:eastAsia="Calibri" w:cstheme="minorHAnsi"/>
          <w:lang w:val="es-ES"/>
        </w:rPr>
        <w:t>,</w:t>
      </w:r>
      <w:r w:rsidRPr="008A06C9">
        <w:rPr>
          <w:rFonts w:eastAsia="Calibri" w:cstheme="minorHAnsi"/>
          <w:lang w:val="es-ES"/>
        </w:rPr>
        <w:t xml:space="preserve"> </w:t>
      </w:r>
      <w:r w:rsidRPr="002B5164">
        <w:rPr>
          <w:rFonts w:eastAsia="Calibri" w:cstheme="minorHAnsi"/>
          <w:lang w:val="es-ES"/>
        </w:rPr>
        <w:t xml:space="preserve">Comunidad Saharaui en Jerez y </w:t>
      </w:r>
      <w:proofErr w:type="spellStart"/>
      <w:r w:rsidRPr="002B5164">
        <w:rPr>
          <w:rFonts w:eastAsia="Calibri" w:cstheme="minorHAnsi"/>
          <w:lang w:val="es-ES"/>
        </w:rPr>
        <w:t>Cadiz</w:t>
      </w:r>
      <w:proofErr w:type="spellEnd"/>
      <w:r>
        <w:rPr>
          <w:rFonts w:eastAsia="Calibri" w:cstheme="minorHAnsi"/>
          <w:lang w:val="es-ES"/>
        </w:rPr>
        <w:t>,</w:t>
      </w:r>
      <w:r w:rsidRPr="002B5164">
        <w:rPr>
          <w:rFonts w:eastAsia="Calibri" w:cstheme="minorHAnsi"/>
          <w:lang w:val="es-ES"/>
        </w:rPr>
        <w:t xml:space="preserve"> Comunidad Saharaui en La Rioja</w:t>
      </w:r>
      <w:r>
        <w:rPr>
          <w:rFonts w:eastAsia="Calibri" w:cstheme="minorHAnsi"/>
          <w:lang w:val="es-ES"/>
        </w:rPr>
        <w:t xml:space="preserve">, </w:t>
      </w:r>
      <w:r w:rsidRPr="008A06C9">
        <w:rPr>
          <w:rFonts w:eastAsia="Calibri" w:cstheme="minorHAnsi"/>
          <w:lang w:val="es-ES"/>
        </w:rPr>
        <w:t xml:space="preserve">Comunidad Saharaui en Las Palmas, </w:t>
      </w:r>
      <w:r w:rsidRPr="00886A9F">
        <w:rPr>
          <w:rFonts w:eastAsia="Calibri" w:cstheme="minorHAnsi"/>
          <w:lang w:val="es-ES"/>
        </w:rPr>
        <w:t>Comunidad Saharaui en Madrid</w:t>
      </w:r>
      <w:r>
        <w:rPr>
          <w:rFonts w:eastAsia="Calibri" w:cstheme="minorHAnsi"/>
          <w:lang w:val="es-ES"/>
        </w:rPr>
        <w:t>,</w:t>
      </w:r>
      <w:r w:rsidRPr="00886A9F">
        <w:rPr>
          <w:rFonts w:eastAsia="Calibri" w:cstheme="minorHAnsi"/>
          <w:lang w:val="es-ES"/>
        </w:rPr>
        <w:t xml:space="preserve"> </w:t>
      </w:r>
      <w:r w:rsidRPr="008A06C9">
        <w:rPr>
          <w:rFonts w:eastAsia="Calibri" w:cstheme="minorHAnsi"/>
          <w:lang w:val="es-ES"/>
        </w:rPr>
        <w:t xml:space="preserve">Comunidad Saharaui en Murcia, </w:t>
      </w:r>
      <w:r>
        <w:rPr>
          <w:rFonts w:eastAsia="Calibri" w:cstheme="minorHAnsi"/>
          <w:lang w:val="es-ES"/>
        </w:rPr>
        <w:t>Comunidad</w:t>
      </w:r>
      <w:r w:rsidRPr="008A06C9">
        <w:rPr>
          <w:rFonts w:eastAsia="Calibri" w:cstheme="minorHAnsi"/>
          <w:lang w:val="es-ES"/>
        </w:rPr>
        <w:t xml:space="preserve"> Saharaui en Navarra, Coordinadora Estatal de Asociaciones Solidarias con el Sáhara (CEAS – Sáhara), Coordinadora de </w:t>
      </w:r>
      <w:proofErr w:type="spellStart"/>
      <w:r w:rsidRPr="008A06C9">
        <w:rPr>
          <w:rFonts w:eastAsia="Calibri" w:cstheme="minorHAnsi"/>
          <w:lang w:val="es-ES"/>
        </w:rPr>
        <w:t>Gdeim</w:t>
      </w:r>
      <w:proofErr w:type="spellEnd"/>
      <w:r w:rsidRPr="008A06C9">
        <w:rPr>
          <w:rFonts w:eastAsia="Calibri" w:cstheme="minorHAnsi"/>
          <w:lang w:val="es-ES"/>
        </w:rPr>
        <w:t xml:space="preserve"> </w:t>
      </w:r>
      <w:proofErr w:type="spellStart"/>
      <w:r w:rsidRPr="008A06C9">
        <w:rPr>
          <w:rFonts w:eastAsia="Calibri" w:cstheme="minorHAnsi"/>
          <w:lang w:val="es-ES"/>
        </w:rPr>
        <w:t>Izik</w:t>
      </w:r>
      <w:proofErr w:type="spellEnd"/>
      <w:r w:rsidRPr="008A06C9">
        <w:rPr>
          <w:rFonts w:eastAsia="Calibri" w:cstheme="minorHAnsi"/>
          <w:lang w:val="es-ES"/>
        </w:rPr>
        <w:t xml:space="preserve"> para un Movimiento Pacífico, </w:t>
      </w:r>
      <w:r w:rsidRPr="008A06C9">
        <w:rPr>
          <w:rFonts w:cstheme="minorHAnsi"/>
          <w:lang w:val="es-ES"/>
        </w:rPr>
        <w:t xml:space="preserve">Coordinadora de los Graduados Saharauis Desempleados, </w:t>
      </w:r>
      <w:r w:rsidRPr="008A06C9">
        <w:rPr>
          <w:rFonts w:eastAsia="Calibri" w:cstheme="minorHAnsi"/>
          <w:lang w:val="es-ES"/>
        </w:rPr>
        <w:t xml:space="preserve">Coordinadora </w:t>
      </w:r>
      <w:proofErr w:type="spellStart"/>
      <w:r w:rsidRPr="008A06C9">
        <w:rPr>
          <w:rFonts w:eastAsia="Calibri" w:cstheme="minorHAnsi"/>
          <w:lang w:val="es-ES"/>
        </w:rPr>
        <w:t>d´Organizacións</w:t>
      </w:r>
      <w:proofErr w:type="spellEnd"/>
      <w:r w:rsidRPr="008A06C9">
        <w:rPr>
          <w:rFonts w:eastAsia="Calibri" w:cstheme="minorHAnsi"/>
          <w:lang w:val="es-ES"/>
        </w:rPr>
        <w:t xml:space="preserve"> No-</w:t>
      </w:r>
      <w:proofErr w:type="spellStart"/>
      <w:r w:rsidRPr="008A06C9">
        <w:rPr>
          <w:rFonts w:eastAsia="Calibri" w:cstheme="minorHAnsi"/>
          <w:lang w:val="es-ES"/>
        </w:rPr>
        <w:t>Governamentals</w:t>
      </w:r>
      <w:proofErr w:type="spellEnd"/>
      <w:r w:rsidRPr="008A06C9">
        <w:rPr>
          <w:rFonts w:eastAsia="Calibri" w:cstheme="minorHAnsi"/>
          <w:lang w:val="es-ES"/>
        </w:rPr>
        <w:t xml:space="preserve"> de </w:t>
      </w:r>
      <w:proofErr w:type="spellStart"/>
      <w:r w:rsidRPr="008A06C9">
        <w:rPr>
          <w:rFonts w:eastAsia="Calibri" w:cstheme="minorHAnsi"/>
          <w:lang w:val="es-ES"/>
        </w:rPr>
        <w:t>Cooperaciò</w:t>
      </w:r>
      <w:proofErr w:type="spellEnd"/>
      <w:r w:rsidRPr="008A06C9">
        <w:rPr>
          <w:rFonts w:eastAsia="Calibri" w:cstheme="minorHAnsi"/>
          <w:lang w:val="es-ES"/>
        </w:rPr>
        <w:t xml:space="preserve"> al </w:t>
      </w:r>
      <w:proofErr w:type="spellStart"/>
      <w:r w:rsidRPr="008A06C9">
        <w:rPr>
          <w:rFonts w:eastAsia="Calibri" w:cstheme="minorHAnsi"/>
          <w:lang w:val="es-ES"/>
        </w:rPr>
        <w:t>Desenvolupament</w:t>
      </w:r>
      <w:proofErr w:type="spellEnd"/>
      <w:r w:rsidRPr="008A06C9">
        <w:rPr>
          <w:rFonts w:eastAsia="Calibri" w:cstheme="minorHAnsi"/>
          <w:lang w:val="es-ES"/>
        </w:rPr>
        <w:t xml:space="preserve"> (CONGDIB), Coordinadora de las </w:t>
      </w:r>
      <w:proofErr w:type="spellStart"/>
      <w:r w:rsidRPr="008A06C9">
        <w:rPr>
          <w:rFonts w:eastAsia="Calibri" w:cstheme="minorHAnsi"/>
          <w:lang w:val="es-ES"/>
        </w:rPr>
        <w:t>ONGs</w:t>
      </w:r>
      <w:proofErr w:type="spellEnd"/>
      <w:r w:rsidRPr="008A06C9">
        <w:rPr>
          <w:rFonts w:eastAsia="Calibri" w:cstheme="minorHAnsi"/>
          <w:lang w:val="es-ES"/>
        </w:rPr>
        <w:t xml:space="preserve"> en Aaiún, Coordinadora Saharaui de Derechos Humanos de </w:t>
      </w:r>
      <w:proofErr w:type="spellStart"/>
      <w:r w:rsidRPr="008A06C9">
        <w:rPr>
          <w:rFonts w:eastAsia="Calibri" w:cstheme="minorHAnsi"/>
          <w:lang w:val="es-ES"/>
        </w:rPr>
        <w:t>Tantan</w:t>
      </w:r>
      <w:proofErr w:type="spellEnd"/>
      <w:r w:rsidRPr="008A06C9">
        <w:rPr>
          <w:rFonts w:eastAsia="Calibri" w:cstheme="minorHAnsi"/>
          <w:lang w:val="es-ES"/>
        </w:rPr>
        <w:t xml:space="preserve">, </w:t>
      </w:r>
      <w:r>
        <w:rPr>
          <w:rFonts w:eastAsia="Calibri" w:cstheme="minorHAnsi"/>
          <w:lang w:val="es-ES"/>
        </w:rPr>
        <w:t xml:space="preserve">Der </w:t>
      </w:r>
      <w:proofErr w:type="spellStart"/>
      <w:r>
        <w:rPr>
          <w:rFonts w:eastAsia="Calibri" w:cstheme="minorHAnsi"/>
          <w:lang w:val="es-ES"/>
        </w:rPr>
        <w:t>Elefant</w:t>
      </w:r>
      <w:proofErr w:type="spellEnd"/>
      <w:r>
        <w:rPr>
          <w:rFonts w:eastAsia="Calibri" w:cstheme="minorHAnsi"/>
          <w:lang w:val="es-ES"/>
        </w:rPr>
        <w:t xml:space="preserve"> </w:t>
      </w:r>
      <w:proofErr w:type="spellStart"/>
      <w:r>
        <w:rPr>
          <w:rFonts w:eastAsia="Calibri" w:cstheme="minorHAnsi"/>
          <w:lang w:val="es-ES"/>
        </w:rPr>
        <w:t>e.V.</w:t>
      </w:r>
      <w:proofErr w:type="spellEnd"/>
      <w:r>
        <w:rPr>
          <w:rFonts w:eastAsia="Calibri" w:cstheme="minorHAnsi"/>
          <w:lang w:val="es-ES"/>
        </w:rPr>
        <w:t xml:space="preserve">, </w:t>
      </w:r>
      <w:r>
        <w:rPr>
          <w:rFonts w:eastAsia="Calibri" w:cstheme="minorHAnsi"/>
          <w:lang w:val="es-ES_tradnl"/>
        </w:rPr>
        <w:t>Diaspora Saharaui en</w:t>
      </w:r>
      <w:r w:rsidRPr="00097466">
        <w:rPr>
          <w:rFonts w:eastAsia="Calibri" w:cstheme="minorHAnsi"/>
          <w:lang w:val="es-ES_tradnl"/>
        </w:rPr>
        <w:t xml:space="preserve"> </w:t>
      </w:r>
      <w:proofErr w:type="spellStart"/>
      <w:r w:rsidRPr="00097466">
        <w:rPr>
          <w:rFonts w:eastAsia="Calibri" w:cstheme="minorHAnsi"/>
          <w:lang w:val="es-ES_tradnl"/>
        </w:rPr>
        <w:t>Bizkaia</w:t>
      </w:r>
      <w:proofErr w:type="spellEnd"/>
      <w:r w:rsidRPr="00097466">
        <w:rPr>
          <w:rFonts w:eastAsia="Calibri" w:cstheme="minorHAnsi"/>
          <w:lang w:val="es-ES_tradnl"/>
        </w:rPr>
        <w:t xml:space="preserve"> </w:t>
      </w:r>
      <w:proofErr w:type="spellStart"/>
      <w:r w:rsidRPr="00097466">
        <w:rPr>
          <w:rFonts w:eastAsia="Calibri" w:cstheme="minorHAnsi"/>
          <w:lang w:val="es-ES_tradnl"/>
        </w:rPr>
        <w:t>Disabi</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Åland</w:t>
      </w:r>
      <w:proofErr w:type="spellEnd"/>
      <w:r w:rsidRPr="008A06C9">
        <w:rPr>
          <w:rFonts w:eastAsia="Calibri" w:cstheme="minorHAnsi"/>
          <w:lang w:val="es-ES_tradnl"/>
        </w:rPr>
        <w:t xml:space="preserve">, </w:t>
      </w:r>
      <w:proofErr w:type="spellStart"/>
      <w:r w:rsidRPr="008A06C9">
        <w:rPr>
          <w:rFonts w:eastAsia="Calibri" w:cstheme="minorHAnsi"/>
          <w:lang w:val="es-ES_tradnl"/>
        </w:rPr>
        <w:t>Emmaus</w:t>
      </w:r>
      <w:proofErr w:type="spellEnd"/>
      <w:r w:rsidRPr="008A06C9">
        <w:rPr>
          <w:rFonts w:eastAsia="Calibri" w:cstheme="minorHAnsi"/>
          <w:lang w:val="es-ES_tradnl"/>
        </w:rPr>
        <w:t xml:space="preserve"> </w:t>
      </w:r>
      <w:proofErr w:type="spellStart"/>
      <w:r w:rsidRPr="008A06C9">
        <w:rPr>
          <w:rFonts w:eastAsia="Calibri" w:cstheme="minorHAnsi"/>
          <w:lang w:val="es-ES_tradnl"/>
        </w:rPr>
        <w:t>Stockholm</w:t>
      </w:r>
      <w:proofErr w:type="spellEnd"/>
      <w:r w:rsidRPr="008A06C9">
        <w:rPr>
          <w:rFonts w:eastAsia="Calibri" w:cstheme="minorHAnsi"/>
          <w:lang w:val="es-ES_tradnl"/>
        </w:rPr>
        <w:t xml:space="preserve">, </w:t>
      </w:r>
      <w:r w:rsidRPr="008A06C9">
        <w:rPr>
          <w:rFonts w:eastAsia="Calibri" w:cstheme="minorHAnsi"/>
          <w:lang w:val="es-ES"/>
        </w:rPr>
        <w:t xml:space="preserve">Equipe </w:t>
      </w:r>
      <w:proofErr w:type="spellStart"/>
      <w:r w:rsidRPr="008A06C9">
        <w:rPr>
          <w:rFonts w:eastAsia="Calibri" w:cstheme="minorHAnsi"/>
          <w:lang w:val="es-ES"/>
        </w:rPr>
        <w:t>Média</w:t>
      </w:r>
      <w:proofErr w:type="spellEnd"/>
      <w:r w:rsidRPr="008A06C9">
        <w:rPr>
          <w:rFonts w:eastAsia="Calibri" w:cstheme="minorHAnsi"/>
          <w:lang w:val="es-ES"/>
        </w:rPr>
        <w:t xml:space="preserve">, </w:t>
      </w:r>
      <w:proofErr w:type="spellStart"/>
      <w:r w:rsidRPr="00B631A3">
        <w:rPr>
          <w:rFonts w:eastAsia="Calibri" w:cstheme="minorHAnsi"/>
          <w:lang w:val="es-ES"/>
        </w:rPr>
        <w:t>European</w:t>
      </w:r>
      <w:proofErr w:type="spellEnd"/>
      <w:r w:rsidRPr="00B631A3">
        <w:rPr>
          <w:rFonts w:eastAsia="Calibri" w:cstheme="minorHAnsi"/>
          <w:lang w:val="es-ES"/>
        </w:rPr>
        <w:t xml:space="preserve"> </w:t>
      </w:r>
      <w:proofErr w:type="spellStart"/>
      <w:r w:rsidRPr="00B631A3">
        <w:rPr>
          <w:rFonts w:eastAsia="Calibri" w:cstheme="minorHAnsi"/>
          <w:lang w:val="es-ES"/>
        </w:rPr>
        <w:t>Association</w:t>
      </w:r>
      <w:proofErr w:type="spellEnd"/>
      <w:r w:rsidRPr="00B631A3">
        <w:rPr>
          <w:rFonts w:eastAsia="Calibri" w:cstheme="minorHAnsi"/>
          <w:lang w:val="es-ES"/>
        </w:rPr>
        <w:t xml:space="preserve"> of </w:t>
      </w:r>
      <w:proofErr w:type="spellStart"/>
      <w:r w:rsidRPr="00B631A3">
        <w:rPr>
          <w:rFonts w:eastAsia="Calibri" w:cstheme="minorHAnsi"/>
          <w:lang w:val="es-ES"/>
        </w:rPr>
        <w:t>Lawyers</w:t>
      </w:r>
      <w:proofErr w:type="spellEnd"/>
      <w:r w:rsidRPr="00B631A3">
        <w:rPr>
          <w:rFonts w:eastAsia="Calibri" w:cstheme="minorHAnsi"/>
          <w:lang w:val="es-ES"/>
        </w:rPr>
        <w:t xml:space="preserve"> </w:t>
      </w:r>
      <w:proofErr w:type="spellStart"/>
      <w:r w:rsidRPr="00B631A3">
        <w:rPr>
          <w:rFonts w:eastAsia="Calibri" w:cstheme="minorHAnsi"/>
          <w:lang w:val="es-ES"/>
        </w:rPr>
        <w:t>for</w:t>
      </w:r>
      <w:proofErr w:type="spellEnd"/>
      <w:r w:rsidRPr="00B631A3">
        <w:rPr>
          <w:rFonts w:eastAsia="Calibri" w:cstheme="minorHAnsi"/>
          <w:lang w:val="es-ES"/>
        </w:rPr>
        <w:t xml:space="preserve"> </w:t>
      </w:r>
      <w:proofErr w:type="spellStart"/>
      <w:r w:rsidRPr="00B631A3">
        <w:rPr>
          <w:rFonts w:eastAsia="Calibri" w:cstheme="minorHAnsi"/>
          <w:lang w:val="es-ES"/>
        </w:rPr>
        <w:t>Democracy</w:t>
      </w:r>
      <w:proofErr w:type="spellEnd"/>
      <w:r w:rsidRPr="00B631A3">
        <w:rPr>
          <w:rFonts w:eastAsia="Calibri" w:cstheme="minorHAnsi"/>
          <w:lang w:val="es-ES"/>
        </w:rPr>
        <w:t xml:space="preserve"> and </w:t>
      </w:r>
      <w:proofErr w:type="spellStart"/>
      <w:r w:rsidRPr="00B631A3">
        <w:rPr>
          <w:rFonts w:eastAsia="Calibri" w:cstheme="minorHAnsi"/>
          <w:lang w:val="es-ES"/>
        </w:rPr>
        <w:t>World</w:t>
      </w:r>
      <w:proofErr w:type="spellEnd"/>
      <w:r w:rsidRPr="00B631A3">
        <w:rPr>
          <w:rFonts w:eastAsia="Calibri" w:cstheme="minorHAnsi"/>
          <w:lang w:val="es-ES"/>
        </w:rPr>
        <w:t xml:space="preserve"> </w:t>
      </w:r>
      <w:proofErr w:type="spellStart"/>
      <w:r w:rsidRPr="00B631A3">
        <w:rPr>
          <w:rFonts w:eastAsia="Calibri" w:cstheme="minorHAnsi"/>
          <w:lang w:val="es-ES"/>
        </w:rPr>
        <w:t>Human</w:t>
      </w:r>
      <w:proofErr w:type="spellEnd"/>
      <w:r w:rsidRPr="00B631A3">
        <w:rPr>
          <w:rFonts w:eastAsia="Calibri" w:cstheme="minorHAnsi"/>
          <w:lang w:val="es-ES"/>
        </w:rPr>
        <w:t xml:space="preserve"> </w:t>
      </w:r>
      <w:proofErr w:type="spellStart"/>
      <w:r w:rsidRPr="00B631A3">
        <w:rPr>
          <w:rFonts w:eastAsia="Calibri" w:cstheme="minorHAnsi"/>
          <w:lang w:val="es-ES"/>
        </w:rPr>
        <w:t>Rights</w:t>
      </w:r>
      <w:proofErr w:type="spellEnd"/>
      <w:r w:rsidRPr="00B631A3">
        <w:rPr>
          <w:rFonts w:eastAsia="Calibri" w:cstheme="minorHAnsi"/>
          <w:lang w:val="es-ES"/>
        </w:rPr>
        <w:t xml:space="preserve"> (ELDH)</w:t>
      </w:r>
      <w:r>
        <w:rPr>
          <w:rFonts w:eastAsia="Calibri" w:cstheme="minorHAnsi"/>
          <w:lang w:val="es-ES"/>
        </w:rPr>
        <w:t xml:space="preserve">, </w:t>
      </w:r>
      <w:proofErr w:type="spellStart"/>
      <w:r w:rsidRPr="008A06C9">
        <w:rPr>
          <w:rFonts w:eastAsia="Calibri" w:cstheme="minorHAnsi"/>
          <w:lang w:val="es-ES_tradnl"/>
        </w:rPr>
        <w:t>Federació</w:t>
      </w:r>
      <w:proofErr w:type="spellEnd"/>
      <w:r w:rsidRPr="008A06C9">
        <w:rPr>
          <w:rFonts w:eastAsia="Calibri" w:cstheme="minorHAnsi"/>
          <w:lang w:val="es-ES_tradnl"/>
        </w:rPr>
        <w:t xml:space="preserve"> ACAPS de Catalunya, </w:t>
      </w:r>
      <w:r w:rsidRPr="008A06C9">
        <w:rPr>
          <w:rFonts w:eastAsia="Calibri" w:cstheme="minorHAnsi"/>
          <w:lang w:val="ca-ES"/>
        </w:rPr>
        <w:t xml:space="preserve">Federació d’Associacions de Solidaritat amb el Poble Sahrauí del País Valencià, </w:t>
      </w:r>
      <w:r w:rsidRPr="008A06C9">
        <w:rPr>
          <w:rFonts w:eastAsia="Calibri" w:cstheme="minorHAnsi"/>
          <w:lang w:val="es-ES_tradnl"/>
        </w:rPr>
        <w:t xml:space="preserve">Federación Andaluza de Asociaciones Solidarias con el Sahara (FANDAS), Federación de Asociaciones de Amigos del Pueblo Saharaui de Extremadura (FEDESAEX), </w:t>
      </w:r>
      <w:r w:rsidRPr="008A06C9">
        <w:rPr>
          <w:rFonts w:eastAsia="Calibri" w:cstheme="minorHAnsi"/>
          <w:lang w:val="es-ES"/>
        </w:rPr>
        <w:t xml:space="preserve">Federación de la Comunidad de Madrid de Asociaciones Solidarias con el Sahara (FEMAS Sahara), </w:t>
      </w:r>
      <w:r w:rsidRPr="00837028">
        <w:rPr>
          <w:rFonts w:ascii="Calibri" w:eastAsia="Times New Roman" w:hAnsi="Calibri" w:cs="Calibri"/>
          <w:color w:val="000000"/>
          <w:lang w:val="es-ES" w:eastAsia="fr-FR"/>
        </w:rPr>
        <w:t>Federación Deportistas Saharauis en España</w:t>
      </w:r>
      <w:r>
        <w:rPr>
          <w:rFonts w:ascii="Calibri" w:eastAsia="Times New Roman" w:hAnsi="Calibri" w:cs="Calibri"/>
          <w:color w:val="000000"/>
          <w:lang w:val="es-ES" w:eastAsia="fr-FR"/>
        </w:rPr>
        <w:t>,</w:t>
      </w:r>
      <w:r w:rsidRPr="00837028">
        <w:rPr>
          <w:rFonts w:ascii="Calibri" w:eastAsia="Times New Roman" w:hAnsi="Calibri" w:cs="Calibri"/>
          <w:color w:val="000000"/>
          <w:lang w:val="es-ES" w:eastAsia="fr-FR"/>
        </w:rPr>
        <w:t xml:space="preserve"> </w:t>
      </w:r>
      <w:r w:rsidRPr="008A06C9">
        <w:rPr>
          <w:rFonts w:eastAsia="Calibri" w:cstheme="minorHAnsi"/>
          <w:lang w:val="es-ES"/>
        </w:rPr>
        <w:t xml:space="preserve">Federación Estatal de Instituciones Solidarias con el Pueblo Saharaui (FEDISSAH), </w:t>
      </w:r>
      <w:proofErr w:type="spellStart"/>
      <w:r w:rsidRPr="00EF68F9">
        <w:rPr>
          <w:rFonts w:eastAsia="Calibri" w:cstheme="minorHAnsi"/>
          <w:lang w:val="es-ES"/>
        </w:rPr>
        <w:t>Fédération</w:t>
      </w:r>
      <w:proofErr w:type="spellEnd"/>
      <w:r w:rsidRPr="00EF68F9">
        <w:rPr>
          <w:rFonts w:eastAsia="Calibri" w:cstheme="minorHAnsi"/>
          <w:lang w:val="es-ES"/>
        </w:rPr>
        <w:t xml:space="preserve"> </w:t>
      </w:r>
      <w:proofErr w:type="spellStart"/>
      <w:r w:rsidRPr="00EF68F9">
        <w:rPr>
          <w:rFonts w:eastAsia="Calibri" w:cstheme="minorHAnsi"/>
          <w:lang w:val="es-ES"/>
        </w:rPr>
        <w:t>sportive</w:t>
      </w:r>
      <w:proofErr w:type="spellEnd"/>
      <w:r w:rsidRPr="00EF68F9">
        <w:rPr>
          <w:rFonts w:eastAsia="Calibri" w:cstheme="minorHAnsi"/>
          <w:lang w:val="es-ES"/>
        </w:rPr>
        <w:t xml:space="preserve"> des </w:t>
      </w:r>
      <w:proofErr w:type="spellStart"/>
      <w:r w:rsidRPr="00EF68F9">
        <w:rPr>
          <w:rFonts w:eastAsia="Calibri" w:cstheme="minorHAnsi"/>
          <w:lang w:val="es-ES"/>
        </w:rPr>
        <w:t>Sahraouis</w:t>
      </w:r>
      <w:proofErr w:type="spellEnd"/>
      <w:r w:rsidRPr="00EF68F9">
        <w:rPr>
          <w:rFonts w:eastAsia="Calibri" w:cstheme="minorHAnsi"/>
          <w:lang w:val="es-ES"/>
        </w:rPr>
        <w:t xml:space="preserve"> en France</w:t>
      </w:r>
      <w:r>
        <w:rPr>
          <w:rFonts w:eastAsia="Calibri" w:cstheme="minorHAnsi"/>
          <w:lang w:val="es-ES"/>
        </w:rPr>
        <w:t xml:space="preserve">, </w:t>
      </w:r>
      <w:proofErr w:type="spellStart"/>
      <w:r w:rsidRPr="008A06C9">
        <w:rPr>
          <w:rFonts w:eastAsia="Calibri" w:cstheme="minorHAnsi"/>
          <w:lang w:val="es-ES"/>
        </w:rPr>
        <w:t>Fondation</w:t>
      </w:r>
      <w:proofErr w:type="spellEnd"/>
      <w:r w:rsidRPr="008A06C9">
        <w:rPr>
          <w:rFonts w:eastAsia="Calibri" w:cstheme="minorHAnsi"/>
          <w:lang w:val="es-ES"/>
        </w:rPr>
        <w:t xml:space="preserve"> </w:t>
      </w:r>
      <w:proofErr w:type="spellStart"/>
      <w:r w:rsidRPr="008A06C9">
        <w:rPr>
          <w:rFonts w:eastAsia="Calibri" w:cstheme="minorHAnsi"/>
          <w:lang w:val="es-ES"/>
        </w:rPr>
        <w:t>Frantz</w:t>
      </w:r>
      <w:proofErr w:type="spellEnd"/>
      <w:r w:rsidRPr="008A06C9">
        <w:rPr>
          <w:rFonts w:eastAsia="Calibri" w:cstheme="minorHAnsi"/>
          <w:lang w:val="es-ES"/>
        </w:rPr>
        <w:t xml:space="preserve"> </w:t>
      </w:r>
      <w:proofErr w:type="spellStart"/>
      <w:r w:rsidRPr="008A06C9">
        <w:rPr>
          <w:rFonts w:eastAsia="Calibri" w:cstheme="minorHAnsi"/>
          <w:lang w:val="es-ES"/>
        </w:rPr>
        <w:t>Fanon</w:t>
      </w:r>
      <w:proofErr w:type="spellEnd"/>
      <w:r w:rsidRPr="008A06C9">
        <w:rPr>
          <w:rFonts w:eastAsia="Calibri" w:cstheme="minorHAnsi"/>
          <w:lang w:val="es-ES"/>
        </w:rPr>
        <w:t xml:space="preserve">, </w:t>
      </w:r>
    </w:p>
    <w:p w:rsidR="00EE506D" w:rsidRPr="00EE506D" w:rsidRDefault="00EE506D" w:rsidP="00EE506D">
      <w:pPr>
        <w:jc w:val="center"/>
        <w:rPr>
          <w:rFonts w:ascii="Tahoma" w:hAnsi="Tahoma" w:cs="Tahoma"/>
          <w:shadow/>
          <w:lang w:val="es-ES"/>
        </w:rPr>
      </w:pPr>
      <w:r w:rsidRPr="00EE506D">
        <w:rPr>
          <w:rFonts w:ascii="Tahoma" w:hAnsi="Tahoma" w:cs="Tahoma"/>
          <w:shadow/>
          <w:lang w:val="es-ES"/>
        </w:rPr>
        <w:lastRenderedPageBreak/>
        <w:t xml:space="preserve">-  </w:t>
      </w:r>
      <w:r>
        <w:rPr>
          <w:rFonts w:ascii="Tahoma" w:hAnsi="Tahoma" w:cs="Tahoma"/>
          <w:shadow/>
          <w:lang w:val="es-ES"/>
        </w:rPr>
        <w:t>6</w:t>
      </w:r>
      <w:r w:rsidRPr="00EE506D">
        <w:rPr>
          <w:rFonts w:ascii="Tahoma" w:hAnsi="Tahoma" w:cs="Tahoma"/>
          <w:shadow/>
          <w:lang w:val="es-ES"/>
        </w:rPr>
        <w:t xml:space="preserve">  -</w:t>
      </w:r>
    </w:p>
    <w:p w:rsidR="00EE506D" w:rsidRPr="00EE506D" w:rsidRDefault="00EE506D" w:rsidP="00EE506D">
      <w:pPr>
        <w:jc w:val="center"/>
        <w:rPr>
          <w:rFonts w:ascii="Tahoma" w:hAnsi="Tahoma" w:cs="Tahoma"/>
          <w:lang w:val="es-ES"/>
        </w:rPr>
      </w:pPr>
    </w:p>
    <w:p w:rsidR="00EE506D" w:rsidRPr="008A06C9" w:rsidRDefault="00EE506D" w:rsidP="00EE506D">
      <w:pPr>
        <w:jc w:val="both"/>
        <w:rPr>
          <w:rFonts w:eastAsia="Calibri" w:cstheme="minorHAnsi"/>
          <w:color w:val="FF0000"/>
          <w:lang w:val="es-ES"/>
        </w:rPr>
      </w:pPr>
      <w:proofErr w:type="spellStart"/>
      <w:r w:rsidRPr="008A06C9">
        <w:rPr>
          <w:rFonts w:eastAsia="Calibri" w:cstheme="minorHAnsi"/>
          <w:lang w:val="es-ES"/>
        </w:rPr>
        <w:t>Forum</w:t>
      </w:r>
      <w:proofErr w:type="spellEnd"/>
      <w:r w:rsidRPr="008A06C9">
        <w:rPr>
          <w:rFonts w:eastAsia="Calibri" w:cstheme="minorHAnsi"/>
          <w:lang w:val="es-ES"/>
        </w:rPr>
        <w:t xml:space="preserve"> Futuro de la Mujer Saharaui, </w:t>
      </w:r>
      <w:proofErr w:type="spellStart"/>
      <w:r w:rsidRPr="008A06C9">
        <w:rPr>
          <w:rFonts w:eastAsia="Calibri" w:cstheme="minorHAnsi"/>
          <w:lang w:val="es-ES"/>
        </w:rPr>
        <w:t>Freiheit</w:t>
      </w:r>
      <w:proofErr w:type="spellEnd"/>
      <w:r w:rsidRPr="008A06C9">
        <w:rPr>
          <w:rFonts w:eastAsia="Calibri" w:cstheme="minorHAnsi"/>
          <w:lang w:val="es-ES"/>
        </w:rPr>
        <w:t xml:space="preserve"> </w:t>
      </w:r>
      <w:proofErr w:type="spellStart"/>
      <w:r w:rsidRPr="008A06C9">
        <w:rPr>
          <w:rFonts w:eastAsia="Calibri" w:cstheme="minorHAnsi"/>
          <w:lang w:val="es-ES"/>
        </w:rPr>
        <w:t>für</w:t>
      </w:r>
      <w:proofErr w:type="spellEnd"/>
      <w:r w:rsidRPr="008A06C9">
        <w:rPr>
          <w:rFonts w:eastAsia="Calibri" w:cstheme="minorHAnsi"/>
          <w:lang w:val="es-ES"/>
        </w:rPr>
        <w:t xml:space="preserve"> die </w:t>
      </w:r>
      <w:proofErr w:type="spellStart"/>
      <w:r w:rsidRPr="008A06C9">
        <w:rPr>
          <w:rFonts w:eastAsia="Calibri" w:cstheme="minorHAnsi"/>
          <w:lang w:val="es-ES"/>
        </w:rPr>
        <w:t>Westsahara</w:t>
      </w:r>
      <w:proofErr w:type="spellEnd"/>
      <w:r w:rsidRPr="008A06C9">
        <w:rPr>
          <w:rFonts w:eastAsia="Calibri" w:cstheme="minorHAnsi"/>
          <w:lang w:val="es-ES"/>
        </w:rPr>
        <w:t xml:space="preserve"> </w:t>
      </w:r>
      <w:proofErr w:type="spellStart"/>
      <w:r w:rsidRPr="008A06C9">
        <w:rPr>
          <w:rFonts w:eastAsia="Calibri" w:cstheme="minorHAnsi"/>
          <w:lang w:val="es-ES"/>
        </w:rPr>
        <w:t>e.V.</w:t>
      </w:r>
      <w:proofErr w:type="spellEnd"/>
      <w:r w:rsidRPr="008A06C9">
        <w:rPr>
          <w:rFonts w:eastAsia="Calibri" w:cstheme="minorHAnsi"/>
          <w:lang w:val="es-ES"/>
        </w:rPr>
        <w:t xml:space="preserve">, Fundación Constituyente XXI, Fundación </w:t>
      </w:r>
      <w:proofErr w:type="spellStart"/>
      <w:r w:rsidRPr="008A06C9">
        <w:rPr>
          <w:rFonts w:eastAsia="Calibri" w:cstheme="minorHAnsi"/>
          <w:lang w:val="es-ES"/>
        </w:rPr>
        <w:t>Mundubat</w:t>
      </w:r>
      <w:proofErr w:type="spellEnd"/>
      <w:r w:rsidRPr="008A06C9">
        <w:rPr>
          <w:rFonts w:eastAsia="Calibri" w:cstheme="minorHAnsi"/>
          <w:lang w:val="es-ES"/>
        </w:rPr>
        <w:t xml:space="preserve">, Fundación Sahara Libre-Venezuela, Fundación Sahara occidental, </w:t>
      </w:r>
      <w:r w:rsidRPr="008A06C9">
        <w:rPr>
          <w:rFonts w:eastAsia="Calibri" w:cstheme="minorHAnsi"/>
          <w:color w:val="FF0000"/>
          <w:lang w:val="es-ES"/>
        </w:rPr>
        <w:t>Fundación Latinoamericana por los Derechos Humanos y el Desarrollo Social (</w:t>
      </w:r>
      <w:proofErr w:type="spellStart"/>
      <w:r w:rsidRPr="008A06C9">
        <w:rPr>
          <w:rFonts w:eastAsia="Calibri" w:cstheme="minorHAnsi"/>
          <w:color w:val="FF0000"/>
          <w:lang w:val="es-ES"/>
        </w:rPr>
        <w:t>Fundalatin</w:t>
      </w:r>
      <w:proofErr w:type="spellEnd"/>
      <w:r w:rsidRPr="008A06C9">
        <w:rPr>
          <w:rFonts w:eastAsia="Calibri" w:cstheme="minorHAnsi"/>
          <w:color w:val="FF0000"/>
          <w:lang w:val="es-ES"/>
        </w:rPr>
        <w:t>)</w:t>
      </w:r>
      <w:r w:rsidRPr="00881F33">
        <w:rPr>
          <w:rFonts w:eastAsia="Calibri" w:cstheme="minorHAnsi"/>
          <w:lang w:val="es-ES"/>
        </w:rPr>
        <w:t xml:space="preserve">, </w:t>
      </w:r>
      <w:proofErr w:type="spellStart"/>
      <w:r w:rsidRPr="008A06C9">
        <w:rPr>
          <w:rFonts w:eastAsia="Calibri" w:cstheme="minorHAnsi"/>
          <w:lang w:val="es-ES"/>
        </w:rPr>
        <w:t>Giuristi</w:t>
      </w:r>
      <w:proofErr w:type="spellEnd"/>
      <w:r w:rsidRPr="008A06C9">
        <w:rPr>
          <w:rFonts w:eastAsia="Calibri" w:cstheme="minorHAnsi"/>
          <w:lang w:val="es-ES"/>
        </w:rPr>
        <w:t xml:space="preserve"> </w:t>
      </w:r>
      <w:proofErr w:type="spellStart"/>
      <w:r w:rsidRPr="008A06C9">
        <w:rPr>
          <w:rFonts w:eastAsia="Calibri" w:cstheme="minorHAnsi"/>
          <w:lang w:val="es-ES"/>
        </w:rPr>
        <w:t>Democratici</w:t>
      </w:r>
      <w:proofErr w:type="spellEnd"/>
      <w:r w:rsidRPr="008A06C9">
        <w:rPr>
          <w:rFonts w:eastAsia="Calibri" w:cstheme="minorHAnsi"/>
          <w:lang w:val="es-ES"/>
        </w:rPr>
        <w:t xml:space="preserve">, Global </w:t>
      </w:r>
      <w:proofErr w:type="spellStart"/>
      <w:r w:rsidRPr="008A06C9">
        <w:rPr>
          <w:rFonts w:eastAsia="Calibri" w:cstheme="minorHAnsi"/>
          <w:lang w:val="es-ES"/>
        </w:rPr>
        <w:t>Aktion</w:t>
      </w:r>
      <w:proofErr w:type="spellEnd"/>
      <w:r w:rsidRPr="008A06C9">
        <w:rPr>
          <w:rFonts w:eastAsia="Calibri" w:cstheme="minorHAnsi"/>
          <w:lang w:val="es-ES"/>
        </w:rPr>
        <w:t xml:space="preserve"> - </w:t>
      </w:r>
      <w:proofErr w:type="spellStart"/>
      <w:r w:rsidRPr="008A06C9">
        <w:rPr>
          <w:rFonts w:eastAsia="Calibri" w:cstheme="minorHAnsi"/>
          <w:lang w:val="es-ES"/>
        </w:rPr>
        <w:t>People</w:t>
      </w:r>
      <w:proofErr w:type="spellEnd"/>
      <w:r w:rsidRPr="008A06C9">
        <w:rPr>
          <w:rFonts w:eastAsia="Calibri" w:cstheme="minorHAnsi"/>
          <w:lang w:val="es-ES"/>
        </w:rPr>
        <w:t xml:space="preserve"> &amp; </w:t>
      </w:r>
      <w:proofErr w:type="spellStart"/>
      <w:r w:rsidRPr="008A06C9">
        <w:rPr>
          <w:rFonts w:eastAsia="Calibri" w:cstheme="minorHAnsi"/>
          <w:lang w:val="es-ES"/>
        </w:rPr>
        <w:t>Planet</w:t>
      </w:r>
      <w:proofErr w:type="spellEnd"/>
      <w:r w:rsidRPr="008A06C9">
        <w:rPr>
          <w:rFonts w:eastAsia="Calibri" w:cstheme="minorHAnsi"/>
          <w:lang w:val="es-ES"/>
        </w:rPr>
        <w:t xml:space="preserve"> </w:t>
      </w:r>
      <w:proofErr w:type="spellStart"/>
      <w:r w:rsidRPr="008A06C9">
        <w:rPr>
          <w:rFonts w:eastAsia="Calibri" w:cstheme="minorHAnsi"/>
          <w:lang w:val="es-ES"/>
        </w:rPr>
        <w:t>before</w:t>
      </w:r>
      <w:proofErr w:type="spellEnd"/>
      <w:r w:rsidRPr="008A06C9">
        <w:rPr>
          <w:rFonts w:eastAsia="Calibri" w:cstheme="minorHAnsi"/>
          <w:lang w:val="es-ES"/>
        </w:rPr>
        <w:t xml:space="preserve"> </w:t>
      </w:r>
      <w:proofErr w:type="spellStart"/>
      <w:r w:rsidRPr="008A06C9">
        <w:rPr>
          <w:rFonts w:eastAsia="Calibri" w:cstheme="minorHAnsi"/>
          <w:lang w:val="es-ES"/>
        </w:rPr>
        <w:t>profit</w:t>
      </w:r>
      <w:proofErr w:type="spellEnd"/>
      <w:r w:rsidRPr="008A06C9">
        <w:rPr>
          <w:rFonts w:eastAsia="Calibri" w:cstheme="minorHAnsi"/>
          <w:lang w:val="es-ES"/>
        </w:rPr>
        <w:t xml:space="preserve">, </w:t>
      </w:r>
      <w:proofErr w:type="spellStart"/>
      <w:r w:rsidRPr="008A06C9">
        <w:rPr>
          <w:rFonts w:eastAsia="Calibri" w:cstheme="minorHAnsi"/>
          <w:lang w:val="es-ES"/>
        </w:rPr>
        <w:t>Groupe</w:t>
      </w:r>
      <w:proofErr w:type="spellEnd"/>
      <w:r w:rsidRPr="008A06C9">
        <w:rPr>
          <w:rFonts w:eastAsia="Calibri" w:cstheme="minorHAnsi"/>
          <w:lang w:val="es-ES"/>
        </w:rPr>
        <w:t xml:space="preserve"> Non </w:t>
      </w:r>
      <w:proofErr w:type="spellStart"/>
      <w:r w:rsidRPr="008A06C9">
        <w:rPr>
          <w:rFonts w:eastAsia="Calibri" w:cstheme="minorHAnsi"/>
          <w:lang w:val="es-ES"/>
        </w:rPr>
        <w:t>Violence</w:t>
      </w:r>
      <w:proofErr w:type="spellEnd"/>
      <w:r w:rsidRPr="008A06C9">
        <w:rPr>
          <w:rFonts w:eastAsia="Calibri" w:cstheme="minorHAnsi"/>
          <w:lang w:val="es-ES"/>
        </w:rPr>
        <w:t xml:space="preserve"> Active (NOVA SAHARA OCCIDENTAL), Grupo por la renuncia de la Nacionalidad Marroquí, </w:t>
      </w:r>
      <w:proofErr w:type="spellStart"/>
      <w:r w:rsidRPr="008A06C9">
        <w:rPr>
          <w:rFonts w:ascii="Calibri" w:hAnsi="Calibri" w:cs="Calibri"/>
          <w:color w:val="FF0000"/>
          <w:lang w:val="es-ES"/>
        </w:rPr>
        <w:t>Habitat</w:t>
      </w:r>
      <w:proofErr w:type="spellEnd"/>
      <w:r w:rsidRPr="008A06C9">
        <w:rPr>
          <w:rFonts w:ascii="Calibri" w:hAnsi="Calibri" w:cs="Calibri"/>
          <w:color w:val="FF0000"/>
          <w:lang w:val="es-ES"/>
        </w:rPr>
        <w:t xml:space="preserve"> International </w:t>
      </w:r>
      <w:proofErr w:type="spellStart"/>
      <w:r w:rsidRPr="008A06C9">
        <w:rPr>
          <w:rFonts w:ascii="Calibri" w:hAnsi="Calibri" w:cs="Calibri"/>
          <w:color w:val="FF0000"/>
          <w:lang w:val="es-ES"/>
        </w:rPr>
        <w:t>Coalition</w:t>
      </w:r>
      <w:proofErr w:type="spellEnd"/>
      <w:r w:rsidRPr="008A06C9">
        <w:rPr>
          <w:rFonts w:ascii="Calibri" w:hAnsi="Calibri" w:cs="Calibri"/>
          <w:color w:val="1F497D"/>
          <w:lang w:val="es-ES"/>
        </w:rPr>
        <w:t>,</w:t>
      </w:r>
      <w:r w:rsidRPr="008A06C9">
        <w:rPr>
          <w:rFonts w:eastAsia="Calibri" w:cstheme="minorHAnsi"/>
          <w:lang w:val="es-ES"/>
        </w:rPr>
        <w:t xml:space="preserve"> </w:t>
      </w:r>
      <w:proofErr w:type="spellStart"/>
      <w:r w:rsidRPr="008A06C9">
        <w:rPr>
          <w:rFonts w:eastAsia="Calibri" w:cstheme="minorHAnsi"/>
          <w:lang w:val="es-ES"/>
        </w:rPr>
        <w:t>Housing</w:t>
      </w:r>
      <w:proofErr w:type="spellEnd"/>
      <w:r w:rsidRPr="008A06C9">
        <w:rPr>
          <w:rFonts w:eastAsia="Calibri" w:cstheme="minorHAnsi"/>
          <w:lang w:val="es-ES"/>
        </w:rPr>
        <w:t xml:space="preserve"> and </w:t>
      </w:r>
      <w:proofErr w:type="spellStart"/>
      <w:r w:rsidRPr="008A06C9">
        <w:rPr>
          <w:rFonts w:eastAsia="Calibri" w:cstheme="minorHAnsi"/>
          <w:lang w:val="es-ES"/>
        </w:rPr>
        <w:t>Land</w:t>
      </w:r>
      <w:proofErr w:type="spellEnd"/>
      <w:r w:rsidRPr="008A06C9">
        <w:rPr>
          <w:rFonts w:eastAsia="Calibri" w:cstheme="minorHAnsi"/>
          <w:lang w:val="es-ES"/>
        </w:rPr>
        <w:t xml:space="preserve"> </w:t>
      </w:r>
      <w:proofErr w:type="spellStart"/>
      <w:r w:rsidRPr="008A06C9">
        <w:rPr>
          <w:rFonts w:eastAsia="Calibri" w:cstheme="minorHAnsi"/>
          <w:lang w:val="es-ES"/>
        </w:rPr>
        <w:t>Rights</w:t>
      </w:r>
      <w:proofErr w:type="spellEnd"/>
      <w:r w:rsidRPr="008A06C9">
        <w:rPr>
          <w:rFonts w:eastAsia="Calibri" w:cstheme="minorHAnsi"/>
          <w:lang w:val="es-ES"/>
        </w:rPr>
        <w:t xml:space="preserve"> Network, </w:t>
      </w:r>
      <w:proofErr w:type="spellStart"/>
      <w:r w:rsidRPr="002C574A">
        <w:rPr>
          <w:rFonts w:eastAsia="Calibri" w:cstheme="minorHAnsi"/>
          <w:lang w:val="es-ES"/>
        </w:rPr>
        <w:t>Human</w:t>
      </w:r>
      <w:proofErr w:type="spellEnd"/>
      <w:r w:rsidRPr="002C574A">
        <w:rPr>
          <w:rFonts w:eastAsia="Calibri" w:cstheme="minorHAnsi"/>
          <w:lang w:val="es-ES"/>
        </w:rPr>
        <w:t xml:space="preserve"> &amp; </w:t>
      </w:r>
      <w:proofErr w:type="spellStart"/>
      <w:r w:rsidRPr="002C574A">
        <w:rPr>
          <w:rFonts w:eastAsia="Calibri" w:cstheme="minorHAnsi"/>
          <w:lang w:val="es-ES"/>
        </w:rPr>
        <w:t>Environment</w:t>
      </w:r>
      <w:proofErr w:type="spellEnd"/>
      <w:r w:rsidRPr="002C574A">
        <w:rPr>
          <w:rFonts w:eastAsia="Calibri" w:cstheme="minorHAnsi"/>
          <w:lang w:val="es-ES"/>
        </w:rPr>
        <w:t xml:space="preserve"> </w:t>
      </w:r>
      <w:proofErr w:type="spellStart"/>
      <w:r w:rsidRPr="002C574A">
        <w:rPr>
          <w:rFonts w:eastAsia="Calibri" w:cstheme="minorHAnsi"/>
          <w:lang w:val="es-ES"/>
        </w:rPr>
        <w:t>e.V.</w:t>
      </w:r>
      <w:proofErr w:type="spellEnd"/>
      <w:r>
        <w:rPr>
          <w:rFonts w:eastAsia="Calibri" w:cstheme="minorHAnsi"/>
          <w:lang w:val="es-ES"/>
        </w:rPr>
        <w:t xml:space="preserve">, </w:t>
      </w:r>
      <w:proofErr w:type="spellStart"/>
      <w:r w:rsidRPr="008A06C9">
        <w:rPr>
          <w:rFonts w:eastAsia="Calibri" w:cstheme="minorHAnsi"/>
          <w:lang w:val="es-ES"/>
        </w:rPr>
        <w:t>Ibsar</w:t>
      </w:r>
      <w:proofErr w:type="spellEnd"/>
      <w:r w:rsidRPr="008A06C9">
        <w:rPr>
          <w:rFonts w:eastAsia="Calibri" w:cstheme="minorHAnsi"/>
          <w:lang w:val="es-ES"/>
        </w:rPr>
        <w:t xml:space="preserve"> Al </w:t>
      </w:r>
      <w:proofErr w:type="spellStart"/>
      <w:r w:rsidRPr="008A06C9">
        <w:rPr>
          <w:rFonts w:eastAsia="Calibri" w:cstheme="minorHAnsi"/>
          <w:lang w:val="es-ES"/>
        </w:rPr>
        <w:t>Khair</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Disabled</w:t>
      </w:r>
      <w:proofErr w:type="spellEnd"/>
      <w:r w:rsidRPr="008A06C9">
        <w:rPr>
          <w:rFonts w:eastAsia="Calibri" w:cstheme="minorHAnsi"/>
          <w:lang w:val="es-ES"/>
        </w:rPr>
        <w:t xml:space="preserve"> in Western Sahara, </w:t>
      </w:r>
      <w:proofErr w:type="spellStart"/>
      <w:r w:rsidRPr="008A06C9">
        <w:rPr>
          <w:rFonts w:eastAsia="Calibri" w:cstheme="minorHAnsi"/>
          <w:color w:val="FF0000"/>
          <w:lang w:val="es-ES"/>
        </w:rPr>
        <w:t>Indian</w:t>
      </w:r>
      <w:proofErr w:type="spellEnd"/>
      <w:r w:rsidRPr="008A06C9">
        <w:rPr>
          <w:rFonts w:eastAsia="Calibri" w:cstheme="minorHAnsi"/>
          <w:color w:val="FF0000"/>
          <w:lang w:val="es-ES"/>
        </w:rPr>
        <w:t xml:space="preserve"> Council of South </w:t>
      </w:r>
      <w:proofErr w:type="spellStart"/>
      <w:r w:rsidRPr="008A06C9">
        <w:rPr>
          <w:rFonts w:eastAsia="Calibri" w:cstheme="minorHAnsi"/>
          <w:color w:val="FF0000"/>
          <w:lang w:val="es-ES"/>
        </w:rPr>
        <w:t>America</w:t>
      </w:r>
      <w:proofErr w:type="spellEnd"/>
      <w:r w:rsidRPr="008A06C9">
        <w:rPr>
          <w:rFonts w:eastAsia="Calibri" w:cstheme="minorHAnsi"/>
          <w:color w:val="FF0000"/>
          <w:lang w:val="es-ES"/>
        </w:rPr>
        <w:t xml:space="preserve"> (CISA)</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Association</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Democratic</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Lawyers</w:t>
      </w:r>
      <w:proofErr w:type="spellEnd"/>
      <w:r w:rsidRPr="008A06C9">
        <w:rPr>
          <w:rFonts w:eastAsia="Calibri" w:cstheme="minorHAnsi"/>
          <w:color w:val="FF0000"/>
          <w:lang w:val="es-ES"/>
        </w:rPr>
        <w:t xml:space="preserve"> (IADL)</w:t>
      </w:r>
      <w:r w:rsidRPr="00881F33">
        <w:rPr>
          <w:rFonts w:eastAsia="Calibri" w:cstheme="minorHAnsi"/>
          <w:lang w:val="es-ES"/>
        </w:rPr>
        <w:t xml:space="preserve">, </w:t>
      </w:r>
      <w:r w:rsidRPr="008A06C9">
        <w:rPr>
          <w:rFonts w:eastAsia="Calibri" w:cstheme="minorHAnsi"/>
          <w:color w:val="FF0000"/>
          <w:lang w:val="es-ES"/>
        </w:rPr>
        <w:t xml:space="preserve">International </w:t>
      </w:r>
      <w:proofErr w:type="spellStart"/>
      <w:r w:rsidRPr="008A06C9">
        <w:rPr>
          <w:rFonts w:eastAsia="Calibri" w:cstheme="minorHAnsi"/>
          <w:color w:val="FF0000"/>
          <w:lang w:val="es-ES"/>
        </w:rPr>
        <w:t>Educational</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Development</w:t>
      </w:r>
      <w:proofErr w:type="spellEnd"/>
      <w:r w:rsidRPr="00881F33">
        <w:rPr>
          <w:rFonts w:eastAsia="Calibri" w:cstheme="minorHAnsi"/>
          <w:lang w:val="es-ES"/>
        </w:rPr>
        <w:t xml:space="preserve">, </w:t>
      </w:r>
      <w:r w:rsidRPr="008A06C9">
        <w:rPr>
          <w:rFonts w:eastAsia="Calibri" w:cstheme="minorHAnsi"/>
          <w:color w:val="FF0000"/>
          <w:lang w:val="es-ES"/>
        </w:rPr>
        <w:t xml:space="preserve">Inc., International </w:t>
      </w:r>
      <w:proofErr w:type="spellStart"/>
      <w:r w:rsidRPr="008A06C9">
        <w:rPr>
          <w:rFonts w:eastAsia="Calibri" w:cstheme="minorHAnsi"/>
          <w:color w:val="FF0000"/>
          <w:lang w:val="es-ES"/>
        </w:rPr>
        <w:t>Fellowship</w:t>
      </w:r>
      <w:proofErr w:type="spellEnd"/>
      <w:r w:rsidRPr="008A06C9">
        <w:rPr>
          <w:rFonts w:eastAsia="Calibri" w:cstheme="minorHAnsi"/>
          <w:color w:val="FF0000"/>
          <w:lang w:val="es-ES"/>
        </w:rPr>
        <w:t xml:space="preserve"> of </w:t>
      </w:r>
      <w:proofErr w:type="spellStart"/>
      <w:r w:rsidRPr="008A06C9">
        <w:rPr>
          <w:rFonts w:eastAsia="Calibri" w:cstheme="minorHAnsi"/>
          <w:color w:val="FF0000"/>
          <w:lang w:val="es-ES"/>
        </w:rPr>
        <w:t>Reconciliation</w:t>
      </w:r>
      <w:proofErr w:type="spellEnd"/>
      <w:r w:rsidRPr="008A06C9">
        <w:rPr>
          <w:rFonts w:eastAsia="Calibri" w:cstheme="minorHAnsi"/>
          <w:color w:val="FF0000"/>
          <w:lang w:val="es-ES"/>
        </w:rPr>
        <w:t xml:space="preserve"> (IFOR)</w:t>
      </w:r>
      <w:r w:rsidRPr="00881F33">
        <w:rPr>
          <w:rFonts w:eastAsia="Calibri" w:cstheme="minorHAnsi"/>
          <w:lang w:val="es-ES"/>
        </w:rPr>
        <w:t xml:space="preserve">, </w:t>
      </w:r>
      <w:r w:rsidRPr="008821E7">
        <w:rPr>
          <w:lang w:val="es-ES"/>
        </w:rPr>
        <w:t xml:space="preserve">International </w:t>
      </w:r>
      <w:proofErr w:type="spellStart"/>
      <w:r w:rsidRPr="008821E7">
        <w:rPr>
          <w:lang w:val="es-ES"/>
        </w:rPr>
        <w:t>Platform</w:t>
      </w:r>
      <w:proofErr w:type="spellEnd"/>
      <w:r w:rsidRPr="008821E7">
        <w:rPr>
          <w:lang w:val="es-ES"/>
        </w:rPr>
        <w:t xml:space="preserve"> of </w:t>
      </w:r>
      <w:proofErr w:type="spellStart"/>
      <w:r w:rsidRPr="008821E7">
        <w:rPr>
          <w:lang w:val="es-ES"/>
        </w:rPr>
        <w:t>Jurists</w:t>
      </w:r>
      <w:proofErr w:type="spellEnd"/>
      <w:r w:rsidRPr="008821E7">
        <w:rPr>
          <w:lang w:val="es-ES"/>
        </w:rPr>
        <w:t xml:space="preserve"> </w:t>
      </w:r>
      <w:proofErr w:type="spellStart"/>
      <w:r w:rsidRPr="008821E7">
        <w:rPr>
          <w:lang w:val="es-ES"/>
        </w:rPr>
        <w:t>for</w:t>
      </w:r>
      <w:proofErr w:type="spellEnd"/>
      <w:r w:rsidRPr="008821E7">
        <w:rPr>
          <w:lang w:val="es-ES"/>
        </w:rPr>
        <w:t xml:space="preserve"> East Timor</w:t>
      </w:r>
      <w:r>
        <w:rPr>
          <w:lang w:val="es-ES"/>
        </w:rPr>
        <w:t xml:space="preserve">, </w:t>
      </w:r>
      <w:proofErr w:type="spellStart"/>
      <w:r>
        <w:rPr>
          <w:lang w:val="es-ES"/>
        </w:rPr>
        <w:t>Kabara</w:t>
      </w:r>
      <w:proofErr w:type="spellEnd"/>
      <w:r>
        <w:rPr>
          <w:lang w:val="es-ES"/>
        </w:rPr>
        <w:t xml:space="preserve"> </w:t>
      </w:r>
      <w:proofErr w:type="spellStart"/>
      <w:r>
        <w:rPr>
          <w:lang w:val="es-ES"/>
        </w:rPr>
        <w:t>Lagdaf</w:t>
      </w:r>
      <w:proofErr w:type="spellEnd"/>
      <w:r>
        <w:rPr>
          <w:lang w:val="es-ES"/>
        </w:rPr>
        <w:t xml:space="preserve">, </w:t>
      </w:r>
      <w:r w:rsidRPr="00CF7E8F">
        <w:rPr>
          <w:lang w:val="es-ES"/>
        </w:rPr>
        <w:t>LESTIFTA - Amigos del Pueblo Saharaui de Teruel</w:t>
      </w:r>
      <w:r>
        <w:rPr>
          <w:lang w:val="es-ES"/>
        </w:rPr>
        <w:t xml:space="preserve">, </w:t>
      </w:r>
      <w:proofErr w:type="spellStart"/>
      <w:r w:rsidRPr="008A06C9">
        <w:rPr>
          <w:rFonts w:eastAsia="Calibri" w:cstheme="minorHAnsi"/>
          <w:color w:val="FF0000"/>
          <w:lang w:val="es-ES"/>
        </w:rPr>
        <w:t>Liberation</w:t>
      </w:r>
      <w:proofErr w:type="spellEnd"/>
      <w:r w:rsidRPr="00881F33">
        <w:rPr>
          <w:rFonts w:eastAsia="Calibri" w:cstheme="minorHAnsi"/>
          <w:lang w:val="es-ES"/>
        </w:rPr>
        <w:t xml:space="preserve">, </w:t>
      </w:r>
      <w:r w:rsidRPr="00324AF3">
        <w:rPr>
          <w:rFonts w:eastAsia="Calibri" w:cstheme="minorHAnsi"/>
          <w:lang w:val="es-ES"/>
        </w:rPr>
        <w:t xml:space="preserve">Liga de </w:t>
      </w:r>
      <w:proofErr w:type="spellStart"/>
      <w:r w:rsidRPr="00324AF3">
        <w:rPr>
          <w:rFonts w:eastAsia="Calibri" w:cstheme="minorHAnsi"/>
          <w:lang w:val="es-ES"/>
        </w:rPr>
        <w:t>Abogacia</w:t>
      </w:r>
      <w:proofErr w:type="spellEnd"/>
      <w:r w:rsidRPr="00324AF3">
        <w:rPr>
          <w:rFonts w:eastAsia="Calibri" w:cstheme="minorHAnsi"/>
          <w:lang w:val="es-ES"/>
        </w:rPr>
        <w:t xml:space="preserve"> Saharaui en España</w:t>
      </w:r>
      <w:r>
        <w:rPr>
          <w:rFonts w:eastAsia="Calibri" w:cstheme="minorHAnsi"/>
          <w:lang w:val="es-ES"/>
        </w:rPr>
        <w:t>,</w:t>
      </w:r>
      <w:r w:rsidRPr="00324AF3">
        <w:rPr>
          <w:rFonts w:eastAsia="Calibri" w:cstheme="minorHAnsi"/>
          <w:lang w:val="es-ES"/>
        </w:rPr>
        <w:t xml:space="preserve"> </w:t>
      </w:r>
      <w:r w:rsidRPr="008A06C9">
        <w:rPr>
          <w:rFonts w:eastAsia="Calibri" w:cstheme="minorHAnsi"/>
          <w:lang w:val="es-ES"/>
        </w:rPr>
        <w:t xml:space="preserve">Liga de Defensa de los Presos Políticos Saharaui, </w:t>
      </w:r>
      <w:r w:rsidRPr="008A06C9">
        <w:rPr>
          <w:rFonts w:eastAsia="Calibri" w:cstheme="minorHAnsi"/>
          <w:lang w:val="es-ES_tradnl"/>
        </w:rPr>
        <w:t xml:space="preserve">Liga de Estudiantes Saharauis en España, </w:t>
      </w:r>
      <w:r w:rsidRPr="00837028">
        <w:rPr>
          <w:rFonts w:eastAsia="Calibri" w:cstheme="minorHAnsi"/>
          <w:lang w:val="es-ES_tradnl"/>
        </w:rPr>
        <w:t xml:space="preserve">Liga de </w:t>
      </w:r>
      <w:proofErr w:type="spellStart"/>
      <w:r w:rsidRPr="00837028">
        <w:rPr>
          <w:rFonts w:eastAsia="Calibri" w:cstheme="minorHAnsi"/>
          <w:lang w:val="es-ES_tradnl"/>
        </w:rPr>
        <w:t>Medicos</w:t>
      </w:r>
      <w:proofErr w:type="spellEnd"/>
      <w:r w:rsidRPr="00837028">
        <w:rPr>
          <w:rFonts w:eastAsia="Calibri" w:cstheme="minorHAnsi"/>
          <w:lang w:val="es-ES_tradnl"/>
        </w:rPr>
        <w:t xml:space="preserve"> Saharauis en España</w:t>
      </w:r>
      <w:r>
        <w:rPr>
          <w:rFonts w:eastAsia="Calibri" w:cstheme="minorHAnsi"/>
          <w:lang w:val="es-ES_tradnl"/>
        </w:rPr>
        <w:t>,</w:t>
      </w:r>
      <w:r w:rsidRPr="00837028">
        <w:rPr>
          <w:rFonts w:eastAsia="Calibri" w:cstheme="minorHAnsi"/>
          <w:lang w:val="es-ES_tradnl"/>
        </w:rPr>
        <w:t xml:space="preserve"> </w:t>
      </w:r>
      <w:r w:rsidRPr="00C131DE">
        <w:rPr>
          <w:rFonts w:eastAsia="Calibri" w:cstheme="minorHAnsi"/>
          <w:lang w:val="es-ES_tradnl"/>
        </w:rPr>
        <w:t xml:space="preserve">Liga de </w:t>
      </w:r>
      <w:r>
        <w:rPr>
          <w:rFonts w:eastAsia="Calibri" w:cstheme="minorHAnsi"/>
          <w:lang w:val="es-ES_tradnl"/>
        </w:rPr>
        <w:t>Mujeres Saharauis en España,</w:t>
      </w:r>
      <w:r w:rsidRPr="008A06C9">
        <w:rPr>
          <w:rFonts w:eastAsia="Calibri" w:cstheme="minorHAnsi"/>
          <w:lang w:val="es-ES_tradnl"/>
        </w:rPr>
        <w:t xml:space="preserve"> Liga Nacional dos </w:t>
      </w:r>
      <w:proofErr w:type="spellStart"/>
      <w:r w:rsidRPr="008A06C9">
        <w:rPr>
          <w:rFonts w:eastAsia="Calibri" w:cstheme="minorHAnsi"/>
          <w:lang w:val="es-ES_tradnl"/>
        </w:rPr>
        <w:t>Direitos</w:t>
      </w:r>
      <w:proofErr w:type="spellEnd"/>
      <w:r w:rsidRPr="008A06C9">
        <w:rPr>
          <w:rFonts w:eastAsia="Calibri" w:cstheme="minorHAnsi"/>
          <w:lang w:val="es-ES_tradnl"/>
        </w:rPr>
        <w:t xml:space="preserve"> Humanos, Liga de Periodistas Saharauis en España, Liga Saharaui de defensa de Derechos Humanos y Protección de RW-Bojador, </w:t>
      </w:r>
      <w:r w:rsidRPr="008A06C9">
        <w:rPr>
          <w:rFonts w:eastAsia="Calibri" w:cstheme="minorHAnsi"/>
          <w:lang w:val="es-ES"/>
        </w:rPr>
        <w:t xml:space="preserve">Ligue des </w:t>
      </w:r>
      <w:proofErr w:type="spellStart"/>
      <w:r w:rsidRPr="008A06C9">
        <w:rPr>
          <w:rFonts w:eastAsia="Calibri" w:cstheme="minorHAnsi"/>
          <w:lang w:val="es-ES"/>
        </w:rPr>
        <w:t>Jeunes</w:t>
      </w:r>
      <w:proofErr w:type="spellEnd"/>
      <w:r w:rsidRPr="008A06C9">
        <w:rPr>
          <w:rFonts w:eastAsia="Calibri" w:cstheme="minorHAnsi"/>
          <w:lang w:val="es-ES"/>
        </w:rPr>
        <w:t xml:space="preserve"> et des </w:t>
      </w:r>
      <w:proofErr w:type="spellStart"/>
      <w:r w:rsidRPr="008A06C9">
        <w:rPr>
          <w:rFonts w:eastAsia="Calibri" w:cstheme="minorHAnsi"/>
          <w:lang w:val="es-ES"/>
        </w:rPr>
        <w:t>Etudiants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en France, Ligue </w:t>
      </w:r>
      <w:proofErr w:type="spellStart"/>
      <w:r w:rsidRPr="008A06C9">
        <w:rPr>
          <w:rFonts w:eastAsia="Calibri" w:cstheme="minorHAnsi"/>
          <w:lang w:val="es-ES"/>
        </w:rPr>
        <w:t>pour</w:t>
      </w:r>
      <w:proofErr w:type="spellEnd"/>
      <w:r w:rsidRPr="008A06C9">
        <w:rPr>
          <w:rFonts w:eastAsia="Calibri" w:cstheme="minorHAnsi"/>
          <w:lang w:val="es-ES"/>
        </w:rPr>
        <w:t xml:space="preserve"> la </w:t>
      </w:r>
      <w:proofErr w:type="spellStart"/>
      <w:r w:rsidRPr="008A06C9">
        <w:rPr>
          <w:rFonts w:eastAsia="Calibri" w:cstheme="minorHAnsi"/>
          <w:lang w:val="es-ES"/>
        </w:rPr>
        <w:t>Protection</w:t>
      </w:r>
      <w:proofErr w:type="spellEnd"/>
      <w:r w:rsidRPr="008A06C9">
        <w:rPr>
          <w:rFonts w:eastAsia="Calibri" w:cstheme="minorHAnsi"/>
          <w:lang w:val="es-ES"/>
        </w:rPr>
        <w:t xml:space="preserve"> des </w:t>
      </w:r>
      <w:proofErr w:type="spellStart"/>
      <w:r w:rsidRPr="008A06C9">
        <w:rPr>
          <w:rFonts w:eastAsia="Calibri" w:cstheme="minorHAnsi"/>
          <w:lang w:val="es-ES"/>
        </w:rPr>
        <w:t>Prisonniers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dans les </w:t>
      </w:r>
      <w:proofErr w:type="spellStart"/>
      <w:r w:rsidRPr="008A06C9">
        <w:rPr>
          <w:rFonts w:eastAsia="Calibri" w:cstheme="minorHAnsi"/>
          <w:lang w:val="es-ES"/>
        </w:rPr>
        <w:t>prisons</w:t>
      </w:r>
      <w:proofErr w:type="spellEnd"/>
      <w:r w:rsidRPr="008A06C9">
        <w:rPr>
          <w:rFonts w:eastAsia="Calibri" w:cstheme="minorHAnsi"/>
          <w:lang w:val="es-ES"/>
        </w:rPr>
        <w:t xml:space="preserve"> </w:t>
      </w:r>
      <w:proofErr w:type="spellStart"/>
      <w:r w:rsidRPr="008A06C9">
        <w:rPr>
          <w:rFonts w:eastAsia="Calibri" w:cstheme="minorHAnsi"/>
          <w:lang w:val="es-ES"/>
        </w:rPr>
        <w:t>marocaines</w:t>
      </w:r>
      <w:proofErr w:type="spellEnd"/>
      <w:r w:rsidRPr="008A06C9">
        <w:rPr>
          <w:rFonts w:eastAsia="Calibri" w:cstheme="minorHAnsi"/>
          <w:lang w:val="es-ES"/>
        </w:rPr>
        <w:t xml:space="preserve"> (LPPS), </w:t>
      </w:r>
      <w:proofErr w:type="spellStart"/>
      <w:r w:rsidRPr="008A06C9">
        <w:rPr>
          <w:rFonts w:eastAsia="Calibri" w:cstheme="minorHAnsi"/>
          <w:color w:val="FF0000"/>
          <w:lang w:val="es-ES"/>
        </w:rPr>
        <w:t>Mouvement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contre</w:t>
      </w:r>
      <w:proofErr w:type="spellEnd"/>
      <w:r w:rsidRPr="008A06C9">
        <w:rPr>
          <w:rFonts w:eastAsia="Calibri" w:cstheme="minorHAnsi"/>
          <w:color w:val="FF0000"/>
          <w:lang w:val="es-ES"/>
        </w:rPr>
        <w:t xml:space="preserve"> le </w:t>
      </w:r>
      <w:proofErr w:type="spellStart"/>
      <w:r w:rsidRPr="008A06C9">
        <w:rPr>
          <w:rFonts w:eastAsia="Calibri" w:cstheme="minorHAnsi"/>
          <w:color w:val="FF0000"/>
          <w:lang w:val="es-ES"/>
        </w:rPr>
        <w:t>racisme</w:t>
      </w:r>
      <w:proofErr w:type="spellEnd"/>
      <w:r w:rsidRPr="008A06C9">
        <w:rPr>
          <w:rFonts w:eastAsia="Calibri" w:cstheme="minorHAnsi"/>
          <w:color w:val="FF0000"/>
          <w:lang w:val="es-ES"/>
        </w:rPr>
        <w:t xml:space="preserve"> et </w:t>
      </w:r>
      <w:proofErr w:type="spellStart"/>
      <w:r w:rsidRPr="008A06C9">
        <w:rPr>
          <w:rFonts w:eastAsia="Calibri" w:cstheme="minorHAnsi"/>
          <w:color w:val="FF0000"/>
          <w:lang w:val="es-ES"/>
        </w:rPr>
        <w:t>pour</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l’amitié</w:t>
      </w:r>
      <w:proofErr w:type="spellEnd"/>
      <w:r w:rsidRPr="008A06C9">
        <w:rPr>
          <w:rFonts w:eastAsia="Calibri" w:cstheme="minorHAnsi"/>
          <w:color w:val="FF0000"/>
          <w:lang w:val="es-ES"/>
        </w:rPr>
        <w:t xml:space="preserve"> entre les </w:t>
      </w:r>
      <w:proofErr w:type="spellStart"/>
      <w:r w:rsidRPr="008A06C9">
        <w:rPr>
          <w:rFonts w:eastAsia="Calibri" w:cstheme="minorHAnsi"/>
          <w:color w:val="FF0000"/>
          <w:lang w:val="es-ES"/>
        </w:rPr>
        <w:t>peuples</w:t>
      </w:r>
      <w:proofErr w:type="spellEnd"/>
      <w:r w:rsidRPr="008A06C9">
        <w:rPr>
          <w:rFonts w:eastAsia="Calibri" w:cstheme="minorHAnsi"/>
          <w:color w:val="FF0000"/>
          <w:lang w:val="es-ES"/>
        </w:rPr>
        <w:t xml:space="preserve"> (MRAP)</w:t>
      </w:r>
      <w:r w:rsidRPr="00881F33">
        <w:rPr>
          <w:rFonts w:eastAsia="Calibri" w:cstheme="minorHAnsi"/>
          <w:lang w:val="es-ES"/>
        </w:rPr>
        <w:t xml:space="preserve">, </w:t>
      </w:r>
      <w:proofErr w:type="spellStart"/>
      <w:r w:rsidRPr="008A06C9">
        <w:rPr>
          <w:rFonts w:eastAsia="Calibri" w:cstheme="minorHAnsi"/>
          <w:lang w:val="es-ES"/>
        </w:rPr>
        <w:t>National</w:t>
      </w:r>
      <w:proofErr w:type="spellEnd"/>
      <w:r w:rsidRPr="008A06C9">
        <w:rPr>
          <w:rFonts w:eastAsia="Calibri" w:cstheme="minorHAnsi"/>
          <w:lang w:val="es-ES"/>
        </w:rPr>
        <w:t xml:space="preserve"> </w:t>
      </w:r>
      <w:proofErr w:type="spellStart"/>
      <w:r w:rsidRPr="008A06C9">
        <w:rPr>
          <w:rFonts w:eastAsia="Calibri" w:cstheme="minorHAnsi"/>
          <w:lang w:val="es-ES"/>
        </w:rPr>
        <w:t>Television</w:t>
      </w:r>
      <w:proofErr w:type="spellEnd"/>
      <w:r w:rsidRPr="008A06C9">
        <w:rPr>
          <w:rFonts w:eastAsia="Calibri" w:cstheme="minorHAnsi"/>
          <w:lang w:val="es-ES"/>
        </w:rPr>
        <w:t xml:space="preserve">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D4E6A">
        <w:rPr>
          <w:rFonts w:eastAsia="Calibri" w:cstheme="minorHAnsi"/>
          <w:lang w:val="es-ES"/>
        </w:rPr>
        <w:t>Nigerian</w:t>
      </w:r>
      <w:proofErr w:type="spellEnd"/>
      <w:r w:rsidRPr="008D4E6A">
        <w:rPr>
          <w:rFonts w:eastAsia="Calibri" w:cstheme="minorHAnsi"/>
          <w:lang w:val="es-ES"/>
        </w:rPr>
        <w:t xml:space="preserve"> </w:t>
      </w:r>
      <w:proofErr w:type="spellStart"/>
      <w:r w:rsidRPr="008D4E6A">
        <w:rPr>
          <w:rFonts w:eastAsia="Calibri" w:cstheme="minorHAnsi"/>
          <w:lang w:val="es-ES"/>
        </w:rPr>
        <w:t>Movement</w:t>
      </w:r>
      <w:proofErr w:type="spellEnd"/>
      <w:r w:rsidRPr="008D4E6A">
        <w:rPr>
          <w:rFonts w:eastAsia="Calibri" w:cstheme="minorHAnsi"/>
          <w:lang w:val="es-ES"/>
        </w:rPr>
        <w:t xml:space="preserve"> </w:t>
      </w:r>
      <w:proofErr w:type="spellStart"/>
      <w:r w:rsidRPr="008D4E6A">
        <w:rPr>
          <w:rFonts w:eastAsia="Calibri" w:cstheme="minorHAnsi"/>
          <w:lang w:val="es-ES"/>
        </w:rPr>
        <w:t>for</w:t>
      </w:r>
      <w:proofErr w:type="spellEnd"/>
      <w:r w:rsidRPr="008D4E6A">
        <w:rPr>
          <w:rFonts w:eastAsia="Calibri" w:cstheme="minorHAnsi"/>
          <w:lang w:val="es-ES"/>
        </w:rPr>
        <w:t xml:space="preserve"> </w:t>
      </w:r>
      <w:proofErr w:type="spellStart"/>
      <w:r w:rsidRPr="008D4E6A">
        <w:rPr>
          <w:rFonts w:eastAsia="Calibri" w:cstheme="minorHAnsi"/>
          <w:lang w:val="es-ES"/>
        </w:rPr>
        <w:t>the</w:t>
      </w:r>
      <w:proofErr w:type="spellEnd"/>
      <w:r w:rsidRPr="008D4E6A">
        <w:rPr>
          <w:rFonts w:eastAsia="Calibri" w:cstheme="minorHAnsi"/>
          <w:lang w:val="es-ES"/>
        </w:rPr>
        <w:t xml:space="preserve"> </w:t>
      </w:r>
      <w:proofErr w:type="spellStart"/>
      <w:r w:rsidRPr="008D4E6A">
        <w:rPr>
          <w:rFonts w:eastAsia="Calibri" w:cstheme="minorHAnsi"/>
          <w:lang w:val="es-ES"/>
        </w:rPr>
        <w:t>Liberation</w:t>
      </w:r>
      <w:proofErr w:type="spellEnd"/>
      <w:r w:rsidRPr="008D4E6A">
        <w:rPr>
          <w:rFonts w:eastAsia="Calibri" w:cstheme="minorHAnsi"/>
          <w:lang w:val="es-ES"/>
        </w:rPr>
        <w:t xml:space="preserve"> of Western Sahara</w:t>
      </w:r>
      <w:r>
        <w:rPr>
          <w:rFonts w:eastAsia="Calibri" w:cstheme="minorHAnsi"/>
          <w:lang w:val="es-ES"/>
        </w:rPr>
        <w:t xml:space="preserve">, </w:t>
      </w:r>
      <w:proofErr w:type="spellStart"/>
      <w:r w:rsidRPr="00740D43">
        <w:rPr>
          <w:rFonts w:eastAsia="Calibri" w:cstheme="minorHAnsi"/>
          <w:lang w:val="es-ES_tradnl"/>
        </w:rPr>
        <w:t>Nomad</w:t>
      </w:r>
      <w:proofErr w:type="spellEnd"/>
      <w:r w:rsidRPr="00740D43">
        <w:rPr>
          <w:rFonts w:eastAsia="Calibri" w:cstheme="minorHAnsi"/>
          <w:lang w:val="es-ES_tradnl"/>
        </w:rPr>
        <w:t xml:space="preserve"> SHRC,</w:t>
      </w:r>
      <w:r w:rsidRPr="008A06C9">
        <w:rPr>
          <w:rFonts w:eastAsia="Calibri" w:cstheme="minorHAnsi"/>
          <w:lang w:val="es-ES"/>
        </w:rPr>
        <w:t xml:space="preserve"> </w:t>
      </w:r>
      <w:proofErr w:type="spellStart"/>
      <w:r w:rsidRPr="008A06C9">
        <w:rPr>
          <w:rFonts w:eastAsia="Calibri" w:cstheme="minorHAnsi"/>
          <w:lang w:val="es-ES"/>
        </w:rPr>
        <w:t>Norwegian</w:t>
      </w:r>
      <w:proofErr w:type="spellEnd"/>
      <w:r w:rsidRPr="008A06C9">
        <w:rPr>
          <w:rFonts w:eastAsia="Calibri" w:cstheme="minorHAnsi"/>
          <w:lang w:val="es-ES"/>
        </w:rPr>
        <w:t xml:space="preserve"> </w:t>
      </w:r>
      <w:proofErr w:type="spellStart"/>
      <w:r w:rsidRPr="008A06C9">
        <w:rPr>
          <w:rFonts w:eastAsia="Calibri" w:cstheme="minorHAnsi"/>
          <w:lang w:val="es-ES"/>
        </w:rPr>
        <w:t>Support</w:t>
      </w:r>
      <w:proofErr w:type="spellEnd"/>
      <w:r w:rsidRPr="008A06C9">
        <w:rPr>
          <w:rFonts w:eastAsia="Calibri" w:cstheme="minorHAnsi"/>
          <w:lang w:val="es-ES"/>
        </w:rPr>
        <w:t xml:space="preserve"> </w:t>
      </w:r>
      <w:proofErr w:type="spellStart"/>
      <w:r w:rsidRPr="008A06C9">
        <w:rPr>
          <w:rFonts w:eastAsia="Calibri" w:cstheme="minorHAnsi"/>
          <w:lang w:val="es-ES"/>
        </w:rPr>
        <w:t>Committee</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Western Sahara, </w:t>
      </w:r>
      <w:proofErr w:type="spellStart"/>
      <w:r w:rsidRPr="008A06C9">
        <w:rPr>
          <w:rFonts w:eastAsia="Calibri" w:cstheme="minorHAnsi"/>
          <w:lang w:val="es-ES"/>
        </w:rPr>
        <w:t>Observatoire</w:t>
      </w:r>
      <w:proofErr w:type="spellEnd"/>
      <w:r w:rsidRPr="008A06C9">
        <w:rPr>
          <w:rFonts w:eastAsia="Calibri" w:cstheme="minorHAnsi"/>
          <w:lang w:val="es-ES"/>
        </w:rPr>
        <w:t xml:space="preserve"> des </w:t>
      </w:r>
      <w:proofErr w:type="spellStart"/>
      <w:r w:rsidRPr="008A06C9">
        <w:rPr>
          <w:rFonts w:eastAsia="Calibri" w:cstheme="minorHAnsi"/>
          <w:lang w:val="es-ES"/>
        </w:rPr>
        <w:t>Médias</w:t>
      </w:r>
      <w:proofErr w:type="spellEnd"/>
      <w:r w:rsidRPr="008A06C9">
        <w:rPr>
          <w:rFonts w:eastAsia="Calibri" w:cstheme="minorHAnsi"/>
          <w:lang w:val="es-ES"/>
        </w:rPr>
        <w:t xml:space="preserve"> </w:t>
      </w:r>
      <w:proofErr w:type="spellStart"/>
      <w:r w:rsidRPr="008A06C9">
        <w:rPr>
          <w:rFonts w:eastAsia="Calibri" w:cstheme="minorHAnsi"/>
          <w:lang w:val="es-ES"/>
        </w:rPr>
        <w:t>Saharaouis</w:t>
      </w:r>
      <w:proofErr w:type="spellEnd"/>
      <w:r w:rsidRPr="008A06C9">
        <w:rPr>
          <w:rFonts w:eastAsia="Calibri" w:cstheme="minorHAnsi"/>
          <w:lang w:val="es-ES"/>
        </w:rPr>
        <w:t xml:space="preserve"> </w:t>
      </w:r>
      <w:proofErr w:type="spellStart"/>
      <w:r w:rsidRPr="008A06C9">
        <w:rPr>
          <w:rFonts w:eastAsia="Calibri" w:cstheme="minorHAnsi"/>
          <w:lang w:val="es-ES"/>
        </w:rPr>
        <w:t>pour</w:t>
      </w:r>
      <w:proofErr w:type="spellEnd"/>
      <w:r w:rsidRPr="008A06C9">
        <w:rPr>
          <w:rFonts w:eastAsia="Calibri" w:cstheme="minorHAnsi"/>
          <w:lang w:val="es-ES"/>
        </w:rPr>
        <w:t xml:space="preserve"> </w:t>
      </w:r>
      <w:proofErr w:type="spellStart"/>
      <w:r w:rsidRPr="008A06C9">
        <w:rPr>
          <w:rFonts w:eastAsia="Calibri" w:cstheme="minorHAnsi"/>
          <w:lang w:val="es-ES"/>
        </w:rPr>
        <w:t>documenter</w:t>
      </w:r>
      <w:proofErr w:type="spellEnd"/>
      <w:r w:rsidRPr="008A06C9">
        <w:rPr>
          <w:rFonts w:eastAsia="Calibri" w:cstheme="minorHAnsi"/>
          <w:lang w:val="es-ES"/>
        </w:rPr>
        <w:t xml:space="preserve"> les </w:t>
      </w:r>
      <w:proofErr w:type="spellStart"/>
      <w:r w:rsidRPr="008A06C9">
        <w:rPr>
          <w:rFonts w:eastAsia="Calibri" w:cstheme="minorHAnsi"/>
          <w:lang w:val="es-ES"/>
        </w:rPr>
        <w:t>violations</w:t>
      </w:r>
      <w:proofErr w:type="spellEnd"/>
      <w:r w:rsidRPr="008A06C9">
        <w:rPr>
          <w:rFonts w:eastAsia="Calibri" w:cstheme="minorHAnsi"/>
          <w:lang w:val="es-ES"/>
        </w:rPr>
        <w:t xml:space="preserve"> des </w:t>
      </w:r>
      <w:proofErr w:type="spellStart"/>
      <w:r w:rsidRPr="008A06C9">
        <w:rPr>
          <w:rFonts w:eastAsia="Calibri" w:cstheme="minorHAnsi"/>
          <w:lang w:val="es-ES"/>
        </w:rPr>
        <w:t>droits</w:t>
      </w:r>
      <w:proofErr w:type="spellEnd"/>
      <w:r w:rsidRPr="008A06C9">
        <w:rPr>
          <w:rFonts w:eastAsia="Calibri" w:cstheme="minorHAnsi"/>
          <w:lang w:val="es-ES"/>
        </w:rPr>
        <w:t xml:space="preserve"> de </w:t>
      </w:r>
      <w:proofErr w:type="spellStart"/>
      <w:r w:rsidRPr="008A06C9">
        <w:rPr>
          <w:rFonts w:eastAsia="Calibri" w:cstheme="minorHAnsi"/>
          <w:lang w:val="es-ES"/>
        </w:rPr>
        <w:t>l’homme</w:t>
      </w:r>
      <w:proofErr w:type="spellEnd"/>
      <w:r w:rsidRPr="008A06C9">
        <w:rPr>
          <w:rFonts w:eastAsia="Calibri" w:cstheme="minorHAnsi"/>
          <w:lang w:val="es-ES"/>
        </w:rPr>
        <w:t xml:space="preserve">, Observatorio Aragonés para el Sáhara Occidental, Observatorio Asturiano de Derechos Humanos para el Sáhara Occidental (OAPSO), Observatorio Saharaui por el Niño y la Mujer, Observatorio Saharaui de Protección del Niño, Observatorio Saharaui de Recursos Naturales, 1514 </w:t>
      </w:r>
      <w:proofErr w:type="spellStart"/>
      <w:r w:rsidRPr="008A06C9">
        <w:rPr>
          <w:rFonts w:eastAsia="Calibri" w:cstheme="minorHAnsi"/>
          <w:lang w:val="es-ES"/>
        </w:rPr>
        <w:t>Oltre</w:t>
      </w:r>
      <w:proofErr w:type="spellEnd"/>
      <w:r w:rsidRPr="008A06C9">
        <w:rPr>
          <w:rFonts w:eastAsia="Calibri" w:cstheme="minorHAnsi"/>
          <w:lang w:val="es-ES"/>
        </w:rPr>
        <w:t xml:space="preserve"> </w:t>
      </w:r>
      <w:proofErr w:type="spellStart"/>
      <w:r w:rsidRPr="008A06C9">
        <w:rPr>
          <w:rFonts w:eastAsia="Calibri" w:cstheme="minorHAnsi"/>
          <w:lang w:val="es-ES"/>
        </w:rPr>
        <w:t>il</w:t>
      </w:r>
      <w:proofErr w:type="spellEnd"/>
      <w:r w:rsidRPr="008A06C9">
        <w:rPr>
          <w:rFonts w:eastAsia="Calibri" w:cstheme="minorHAnsi"/>
          <w:lang w:val="es-ES"/>
        </w:rPr>
        <w:t xml:space="preserve"> muro, Organización Contra la Tortura en </w:t>
      </w:r>
      <w:proofErr w:type="spellStart"/>
      <w:r w:rsidRPr="008A06C9">
        <w:rPr>
          <w:rFonts w:eastAsia="Calibri" w:cstheme="minorHAnsi"/>
          <w:lang w:val="es-ES"/>
        </w:rPr>
        <w:t>Dakhla</w:t>
      </w:r>
      <w:proofErr w:type="spellEnd"/>
      <w:r w:rsidRPr="008A06C9">
        <w:rPr>
          <w:rFonts w:eastAsia="Calibri" w:cstheme="minorHAnsi"/>
          <w:lang w:val="es-ES"/>
        </w:rPr>
        <w:t xml:space="preserve">, Organización Saharaui por la Defensa de las libertades y la dignidad, </w:t>
      </w:r>
      <w:proofErr w:type="spellStart"/>
      <w:r w:rsidRPr="008A06C9">
        <w:rPr>
          <w:rFonts w:eastAsia="Calibri" w:cstheme="minorHAnsi"/>
          <w:lang w:val="es-ES"/>
        </w:rPr>
        <w:t>Pallasos</w:t>
      </w:r>
      <w:proofErr w:type="spellEnd"/>
      <w:r w:rsidRPr="008A06C9">
        <w:rPr>
          <w:rFonts w:eastAsia="Calibri" w:cstheme="minorHAnsi"/>
          <w:lang w:val="es-ES"/>
        </w:rPr>
        <w:t xml:space="preserve"> en Rebeldía y </w:t>
      </w:r>
      <w:proofErr w:type="spellStart"/>
      <w:r w:rsidRPr="008A06C9">
        <w:rPr>
          <w:rFonts w:eastAsia="Calibri" w:cstheme="minorHAnsi"/>
          <w:lang w:val="es-ES"/>
        </w:rPr>
        <w:t>Festiclown</w:t>
      </w:r>
      <w:proofErr w:type="spellEnd"/>
      <w:r w:rsidRPr="008A06C9">
        <w:rPr>
          <w:rFonts w:eastAsia="Calibri" w:cstheme="minorHAnsi"/>
          <w:lang w:val="es-ES"/>
        </w:rPr>
        <w:t xml:space="preserve">, </w:t>
      </w:r>
      <w:r w:rsidRPr="008A06C9">
        <w:rPr>
          <w:rFonts w:eastAsia="Calibri" w:cstheme="minorHAnsi"/>
          <w:color w:val="FF0000"/>
          <w:lang w:val="es-ES"/>
        </w:rPr>
        <w:t>Paz y Cooperación</w:t>
      </w:r>
      <w:r w:rsidRPr="00881F33">
        <w:rPr>
          <w:rFonts w:eastAsia="Calibri" w:cstheme="minorHAnsi"/>
          <w:lang w:val="es-ES"/>
        </w:rPr>
        <w:t xml:space="preserve">, </w:t>
      </w:r>
      <w:r w:rsidRPr="008A06C9">
        <w:rPr>
          <w:rFonts w:eastAsia="Calibri" w:cstheme="minorHAnsi"/>
          <w:lang w:val="es-ES"/>
        </w:rPr>
        <w:t xml:space="preserve">Plataforma de Organizaciones Chile Mejor Sin TLC, Por un Sahara Libre, </w:t>
      </w:r>
      <w:r w:rsidRPr="009E33B2">
        <w:rPr>
          <w:rFonts w:ascii="Calibri" w:eastAsia="Times New Roman" w:hAnsi="Calibri" w:cs="Calibri"/>
          <w:color w:val="000000"/>
          <w:lang w:val="es-ES" w:eastAsia="fr-FR"/>
        </w:rPr>
        <w:t>Proyecto Audiovisual: La Saharaui Colombiana,</w:t>
      </w:r>
      <w:r w:rsidRPr="008A06C9">
        <w:rPr>
          <w:rFonts w:eastAsia="Calibri" w:cstheme="minorHAnsi"/>
          <w:color w:val="FF0000"/>
          <w:lang w:val="es-ES"/>
        </w:rPr>
        <w:t xml:space="preserve"> </w:t>
      </w:r>
      <w:proofErr w:type="spellStart"/>
      <w:r w:rsidRPr="008A06C9">
        <w:rPr>
          <w:rFonts w:eastAsia="Calibri" w:cstheme="minorHAnsi"/>
          <w:color w:val="FF0000"/>
          <w:lang w:val="es-ES"/>
        </w:rPr>
        <w:t>Right</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Livelihood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Foundation</w:t>
      </w:r>
      <w:proofErr w:type="spellEnd"/>
      <w:r w:rsidRPr="00881F33">
        <w:rPr>
          <w:rFonts w:eastAsia="Calibri" w:cstheme="minorHAnsi"/>
          <w:lang w:val="es-ES"/>
        </w:rPr>
        <w:t xml:space="preserve">, </w:t>
      </w:r>
      <w:r w:rsidRPr="00F0361F">
        <w:rPr>
          <w:rFonts w:eastAsia="Calibri" w:cstheme="minorHAnsi"/>
          <w:lang w:val="es-ES"/>
        </w:rPr>
        <w:t xml:space="preserve">Saharaui </w:t>
      </w:r>
      <w:proofErr w:type="spellStart"/>
      <w:r w:rsidRPr="00F0361F">
        <w:rPr>
          <w:rFonts w:eastAsia="Calibri" w:cstheme="minorHAnsi"/>
          <w:lang w:val="es-ES"/>
        </w:rPr>
        <w:t>Unterstützungsverein</w:t>
      </w:r>
      <w:proofErr w:type="spellEnd"/>
      <w:r w:rsidRPr="00F0361F">
        <w:rPr>
          <w:rFonts w:eastAsia="Calibri" w:cstheme="minorHAnsi"/>
          <w:lang w:val="es-ES"/>
        </w:rPr>
        <w:t xml:space="preserve"> </w:t>
      </w:r>
      <w:proofErr w:type="spellStart"/>
      <w:r w:rsidRPr="00F0361F">
        <w:rPr>
          <w:rFonts w:eastAsia="Calibri" w:cstheme="minorHAnsi"/>
          <w:lang w:val="es-ES"/>
        </w:rPr>
        <w:t>Wien</w:t>
      </w:r>
      <w:proofErr w:type="spellEnd"/>
      <w:r>
        <w:rPr>
          <w:rFonts w:eastAsia="Calibri" w:cstheme="minorHAnsi"/>
          <w:lang w:val="es-ES"/>
        </w:rPr>
        <w:t>,</w:t>
      </w:r>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Advocacy</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w:t>
      </w:r>
      <w:proofErr w:type="spellStart"/>
      <w:r w:rsidRPr="008A06C9">
        <w:rPr>
          <w:rFonts w:eastAsia="Calibri" w:cstheme="minorHAnsi"/>
          <w:lang w:val="es-ES"/>
        </w:rPr>
        <w:t>for</w:t>
      </w:r>
      <w:proofErr w:type="spellEnd"/>
      <w:r w:rsidRPr="008A06C9">
        <w:rPr>
          <w:rFonts w:eastAsia="Calibri" w:cstheme="minorHAnsi"/>
          <w:lang w:val="es-ES"/>
        </w:rPr>
        <w:t xml:space="preserve"> </w:t>
      </w:r>
      <w:proofErr w:type="spellStart"/>
      <w:r w:rsidRPr="008A06C9">
        <w:rPr>
          <w:rFonts w:eastAsia="Calibri" w:cstheme="minorHAnsi"/>
          <w:lang w:val="es-ES"/>
        </w:rPr>
        <w:t>Persons</w:t>
      </w:r>
      <w:proofErr w:type="spellEnd"/>
      <w:r w:rsidRPr="008A06C9">
        <w:rPr>
          <w:rFonts w:eastAsia="Calibri" w:cstheme="minorHAnsi"/>
          <w:lang w:val="es-ES"/>
        </w:rPr>
        <w:t xml:space="preserve"> </w:t>
      </w:r>
      <w:proofErr w:type="spellStart"/>
      <w:r w:rsidRPr="008A06C9">
        <w:rPr>
          <w:rFonts w:eastAsia="Calibri" w:cstheme="minorHAnsi"/>
          <w:lang w:val="es-ES"/>
        </w:rPr>
        <w:t>with</w:t>
      </w:r>
      <w:proofErr w:type="spellEnd"/>
      <w:r w:rsidRPr="008A06C9">
        <w:rPr>
          <w:rFonts w:eastAsia="Calibri" w:cstheme="minorHAnsi"/>
          <w:lang w:val="es-ES"/>
        </w:rPr>
        <w:t xml:space="preserve"> </w:t>
      </w:r>
      <w:proofErr w:type="spellStart"/>
      <w:r w:rsidRPr="008A06C9">
        <w:rPr>
          <w:rFonts w:eastAsia="Calibri" w:cstheme="minorHAnsi"/>
          <w:lang w:val="es-ES"/>
        </w:rPr>
        <w:t>Disabilities</w:t>
      </w:r>
      <w:proofErr w:type="spellEnd"/>
      <w:r w:rsidRPr="008A06C9">
        <w:rPr>
          <w:rFonts w:eastAsia="Calibri" w:cstheme="minorHAnsi"/>
          <w:lang w:val="es-ES"/>
        </w:rPr>
        <w:t xml:space="preserve"> in Western Sahara,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Association</w:t>
      </w:r>
      <w:proofErr w:type="spellEnd"/>
      <w:r w:rsidRPr="008A06C9">
        <w:rPr>
          <w:rFonts w:eastAsia="Calibri" w:cstheme="minorHAnsi"/>
          <w:lang w:val="es-ES"/>
        </w:rPr>
        <w:t xml:space="preserve"> in </w:t>
      </w:r>
      <w:proofErr w:type="spellStart"/>
      <w:r w:rsidRPr="008A06C9">
        <w:rPr>
          <w:rFonts w:eastAsia="Calibri" w:cstheme="minorHAnsi"/>
          <w:lang w:val="es-ES"/>
        </w:rPr>
        <w:t>the</w:t>
      </w:r>
      <w:proofErr w:type="spellEnd"/>
      <w:r w:rsidRPr="008A06C9">
        <w:rPr>
          <w:rFonts w:eastAsia="Calibri" w:cstheme="minorHAnsi"/>
          <w:lang w:val="es-ES"/>
        </w:rPr>
        <w:t xml:space="preserve"> USA (SAUSA),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Campaign</w:t>
      </w:r>
      <w:proofErr w:type="spellEnd"/>
      <w:r w:rsidRPr="008A06C9">
        <w:rPr>
          <w:rFonts w:eastAsia="Calibri" w:cstheme="minorHAnsi"/>
          <w:lang w:val="es-ES"/>
        </w:rPr>
        <w:t xml:space="preserve"> </w:t>
      </w:r>
      <w:proofErr w:type="spellStart"/>
      <w:r w:rsidRPr="008A06C9">
        <w:rPr>
          <w:rFonts w:eastAsia="Calibri" w:cstheme="minorHAnsi"/>
          <w:lang w:val="es-ES"/>
        </w:rPr>
        <w:t>against</w:t>
      </w:r>
      <w:proofErr w:type="spellEnd"/>
      <w:r w:rsidRPr="008A06C9">
        <w:rPr>
          <w:rFonts w:eastAsia="Calibri" w:cstheme="minorHAnsi"/>
          <w:lang w:val="es-ES"/>
        </w:rPr>
        <w:t xml:space="preserve"> </w:t>
      </w:r>
      <w:proofErr w:type="spellStart"/>
      <w:r w:rsidRPr="008A06C9">
        <w:rPr>
          <w:rFonts w:eastAsia="Calibri" w:cstheme="minorHAnsi"/>
          <w:lang w:val="es-ES"/>
        </w:rPr>
        <w:t>the</w:t>
      </w:r>
      <w:proofErr w:type="spellEnd"/>
      <w:r w:rsidRPr="008A06C9">
        <w:rPr>
          <w:rFonts w:eastAsia="Calibri" w:cstheme="minorHAnsi"/>
          <w:lang w:val="es-ES"/>
        </w:rPr>
        <w:t xml:space="preserve"> </w:t>
      </w:r>
      <w:proofErr w:type="spellStart"/>
      <w:r w:rsidRPr="008A06C9">
        <w:rPr>
          <w:rFonts w:eastAsia="Calibri" w:cstheme="minorHAnsi"/>
          <w:lang w:val="es-ES"/>
        </w:rPr>
        <w:t>Plunder</w:t>
      </w:r>
      <w:proofErr w:type="spellEnd"/>
      <w:r w:rsidRPr="008A06C9">
        <w:rPr>
          <w:rFonts w:eastAsia="Calibri" w:cstheme="minorHAnsi"/>
          <w:lang w:val="es-ES"/>
        </w:rPr>
        <w:t xml:space="preserve"> (SCAP), </w:t>
      </w:r>
      <w:proofErr w:type="spellStart"/>
      <w:r w:rsidRPr="008A06C9">
        <w:rPr>
          <w:rFonts w:eastAsia="Calibri" w:cstheme="minorHAnsi"/>
          <w:lang w:val="es-ES"/>
        </w:rPr>
        <w:t>Saharawi</w:t>
      </w:r>
      <w:proofErr w:type="spellEnd"/>
      <w:r w:rsidRPr="008A06C9">
        <w:rPr>
          <w:rFonts w:eastAsia="Calibri" w:cstheme="minorHAnsi"/>
          <w:lang w:val="es-ES"/>
        </w:rPr>
        <w:t xml:space="preserve"> Center </w:t>
      </w:r>
      <w:proofErr w:type="spellStart"/>
      <w:r w:rsidRPr="008A06C9">
        <w:rPr>
          <w:rFonts w:eastAsia="Calibri" w:cstheme="minorHAnsi"/>
          <w:lang w:val="es-ES"/>
        </w:rPr>
        <w:t>for</w:t>
      </w:r>
      <w:proofErr w:type="spellEnd"/>
      <w:r w:rsidRPr="008A06C9">
        <w:rPr>
          <w:rFonts w:eastAsia="Calibri" w:cstheme="minorHAnsi"/>
          <w:lang w:val="es-ES"/>
        </w:rPr>
        <w:t xml:space="preserve"> Media and </w:t>
      </w:r>
      <w:proofErr w:type="spellStart"/>
      <w:r w:rsidRPr="008A06C9">
        <w:rPr>
          <w:rFonts w:eastAsia="Calibri" w:cstheme="minorHAnsi"/>
          <w:lang w:val="es-ES"/>
        </w:rPr>
        <w:t>Communication</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Media </w:t>
      </w:r>
      <w:proofErr w:type="spellStart"/>
      <w:r w:rsidRPr="008A06C9">
        <w:rPr>
          <w:rFonts w:eastAsia="Calibri" w:cstheme="minorHAnsi"/>
          <w:lang w:val="es-ES"/>
        </w:rPr>
        <w:t>Team</w:t>
      </w:r>
      <w:proofErr w:type="spellEnd"/>
      <w:r w:rsidRPr="008A06C9">
        <w:rPr>
          <w:rFonts w:eastAsia="Calibri" w:cstheme="minorHAnsi"/>
          <w:lang w:val="es-ES"/>
        </w:rPr>
        <w:t xml:space="preserve">, </w:t>
      </w:r>
      <w:proofErr w:type="spellStart"/>
      <w:r w:rsidRPr="008A06C9">
        <w:rPr>
          <w:rFonts w:eastAsia="Calibri" w:cstheme="minorHAnsi"/>
          <w:lang w:val="es-ES"/>
        </w:rPr>
        <w:t>Saharawi</w:t>
      </w:r>
      <w:proofErr w:type="spellEnd"/>
      <w:r w:rsidRPr="008A06C9">
        <w:rPr>
          <w:rFonts w:eastAsia="Calibri" w:cstheme="minorHAnsi"/>
          <w:lang w:val="es-ES"/>
        </w:rPr>
        <w:t xml:space="preserve"> </w:t>
      </w:r>
      <w:proofErr w:type="spellStart"/>
      <w:r w:rsidRPr="008A06C9">
        <w:rPr>
          <w:rFonts w:eastAsia="Calibri" w:cstheme="minorHAnsi"/>
          <w:lang w:val="es-ES"/>
        </w:rPr>
        <w:t>Voice</w:t>
      </w:r>
      <w:proofErr w:type="spellEnd"/>
      <w:r w:rsidRPr="008A06C9">
        <w:rPr>
          <w:rFonts w:eastAsia="Calibri" w:cstheme="minorHAnsi"/>
          <w:lang w:val="es-ES"/>
        </w:rPr>
        <w:t xml:space="preserve">, </w:t>
      </w:r>
      <w:r w:rsidRPr="0072276D">
        <w:rPr>
          <w:rFonts w:eastAsia="Calibri" w:cstheme="minorHAnsi"/>
          <w:lang w:val="es-ES"/>
        </w:rPr>
        <w:t xml:space="preserve">Sahrawis </w:t>
      </w:r>
      <w:proofErr w:type="spellStart"/>
      <w:r w:rsidRPr="0072276D">
        <w:rPr>
          <w:rFonts w:eastAsia="Calibri" w:cstheme="minorHAnsi"/>
          <w:lang w:val="es-ES"/>
        </w:rPr>
        <w:t>förening</w:t>
      </w:r>
      <w:proofErr w:type="spellEnd"/>
      <w:r w:rsidRPr="0072276D">
        <w:rPr>
          <w:rFonts w:eastAsia="Calibri" w:cstheme="minorHAnsi"/>
          <w:lang w:val="es-ES"/>
        </w:rPr>
        <w:t xml:space="preserve"> i </w:t>
      </w:r>
      <w:proofErr w:type="spellStart"/>
      <w:r w:rsidRPr="0072276D">
        <w:rPr>
          <w:rFonts w:eastAsia="Calibri" w:cstheme="minorHAnsi"/>
          <w:lang w:val="es-ES"/>
        </w:rPr>
        <w:t>Sverige</w:t>
      </w:r>
      <w:proofErr w:type="spellEnd"/>
      <w:r>
        <w:rPr>
          <w:rFonts w:eastAsia="Calibri" w:cstheme="minorHAnsi"/>
          <w:lang w:val="es-ES"/>
        </w:rPr>
        <w:t xml:space="preserve">, </w:t>
      </w:r>
      <w:r w:rsidRPr="002D7433">
        <w:rPr>
          <w:rFonts w:eastAsia="Calibri" w:cstheme="minorHAnsi"/>
          <w:lang w:val="es-ES"/>
        </w:rPr>
        <w:t xml:space="preserve">Salma </w:t>
      </w:r>
      <w:proofErr w:type="spellStart"/>
      <w:r w:rsidRPr="002D7433">
        <w:rPr>
          <w:rFonts w:eastAsia="Calibri" w:cstheme="minorHAnsi"/>
          <w:lang w:val="es-ES"/>
        </w:rPr>
        <w:t>e.V.</w:t>
      </w:r>
      <w:proofErr w:type="spellEnd"/>
      <w:r>
        <w:rPr>
          <w:rFonts w:eastAsia="Calibri" w:cstheme="minorHAnsi"/>
          <w:lang w:val="es-ES"/>
        </w:rPr>
        <w:t>,</w:t>
      </w:r>
      <w:r w:rsidRPr="002D7433">
        <w:rPr>
          <w:rFonts w:eastAsia="Calibri" w:cstheme="minorHAnsi"/>
          <w:lang w:val="es-ES"/>
        </w:rPr>
        <w:t xml:space="preserve"> </w:t>
      </w:r>
      <w:proofErr w:type="spellStart"/>
      <w:r w:rsidRPr="008A06C9">
        <w:rPr>
          <w:rFonts w:eastAsia="Calibri" w:cstheme="minorHAnsi"/>
          <w:lang w:val="es-ES"/>
        </w:rPr>
        <w:t>Sandblast</w:t>
      </w:r>
      <w:proofErr w:type="spellEnd"/>
      <w:r>
        <w:rPr>
          <w:rFonts w:eastAsia="Calibri" w:cstheme="minorHAnsi"/>
          <w:lang w:val="es-ES"/>
        </w:rPr>
        <w:t xml:space="preserve"> </w:t>
      </w:r>
      <w:proofErr w:type="spellStart"/>
      <w:r>
        <w:rPr>
          <w:rFonts w:eastAsia="Calibri" w:cstheme="minorHAnsi"/>
          <w:lang w:val="es-ES"/>
        </w:rPr>
        <w:t>Arts</w:t>
      </w:r>
      <w:proofErr w:type="spellEnd"/>
      <w:r w:rsidRPr="008A06C9">
        <w:rPr>
          <w:rFonts w:eastAsia="Calibri" w:cstheme="minorHAnsi"/>
          <w:lang w:val="es-ES"/>
        </w:rPr>
        <w:t xml:space="preserve">, </w:t>
      </w:r>
      <w:proofErr w:type="spellStart"/>
      <w:r w:rsidRPr="008A06C9">
        <w:rPr>
          <w:bCs/>
          <w:lang w:val="es-ES"/>
        </w:rPr>
        <w:t>Schweizeris</w:t>
      </w:r>
      <w:r>
        <w:rPr>
          <w:bCs/>
          <w:lang w:val="es-ES"/>
        </w:rPr>
        <w:t>c</w:t>
      </w:r>
      <w:r w:rsidRPr="008A06C9">
        <w:rPr>
          <w:bCs/>
          <w:lang w:val="es-ES"/>
        </w:rPr>
        <w:t>he</w:t>
      </w:r>
      <w:r>
        <w:rPr>
          <w:bCs/>
          <w:lang w:val="es-ES"/>
        </w:rPr>
        <w:t>s</w:t>
      </w:r>
      <w:proofErr w:type="spellEnd"/>
      <w:r w:rsidRPr="008A06C9">
        <w:rPr>
          <w:bCs/>
          <w:lang w:val="es-ES"/>
        </w:rPr>
        <w:t xml:space="preserve"> </w:t>
      </w:r>
      <w:proofErr w:type="spellStart"/>
      <w:r w:rsidRPr="008A06C9">
        <w:rPr>
          <w:bCs/>
          <w:lang w:val="es-ES"/>
        </w:rPr>
        <w:t>Unterstützungskomitee</w:t>
      </w:r>
      <w:proofErr w:type="spellEnd"/>
      <w:r w:rsidRPr="008A06C9">
        <w:rPr>
          <w:bCs/>
          <w:lang w:val="es-ES"/>
        </w:rPr>
        <w:t xml:space="preserve"> </w:t>
      </w:r>
      <w:proofErr w:type="spellStart"/>
      <w:r w:rsidRPr="008A06C9">
        <w:rPr>
          <w:bCs/>
          <w:lang w:val="es-ES"/>
        </w:rPr>
        <w:t>für</w:t>
      </w:r>
      <w:proofErr w:type="spellEnd"/>
      <w:r w:rsidRPr="008A06C9">
        <w:rPr>
          <w:bCs/>
          <w:lang w:val="es-ES"/>
        </w:rPr>
        <w:t xml:space="preserve"> die </w:t>
      </w:r>
      <w:proofErr w:type="spellStart"/>
      <w:r w:rsidRPr="008A06C9">
        <w:rPr>
          <w:bCs/>
          <w:lang w:val="es-ES"/>
        </w:rPr>
        <w:t>Sahraouis</w:t>
      </w:r>
      <w:proofErr w:type="spellEnd"/>
      <w:r>
        <w:rPr>
          <w:bCs/>
          <w:lang w:val="es-ES"/>
        </w:rPr>
        <w:t xml:space="preserve"> Bern</w:t>
      </w:r>
      <w:r w:rsidRPr="008A06C9">
        <w:rPr>
          <w:bCs/>
          <w:lang w:val="es-ES"/>
        </w:rPr>
        <w:t xml:space="preserve">, </w:t>
      </w:r>
      <w:proofErr w:type="spellStart"/>
      <w:r w:rsidRPr="008A06C9">
        <w:rPr>
          <w:rFonts w:eastAsia="Calibri" w:cstheme="minorHAnsi"/>
          <w:lang w:val="es-ES"/>
        </w:rPr>
        <w:t>Sindacato</w:t>
      </w:r>
      <w:proofErr w:type="spellEnd"/>
      <w:r w:rsidRPr="008A06C9">
        <w:rPr>
          <w:rFonts w:eastAsia="Calibri" w:cstheme="minorHAnsi"/>
          <w:lang w:val="es-ES"/>
        </w:rPr>
        <w:t xml:space="preserve"> Español Comisiones </w:t>
      </w:r>
      <w:proofErr w:type="spellStart"/>
      <w:r w:rsidRPr="008A06C9">
        <w:rPr>
          <w:rFonts w:eastAsia="Calibri" w:cstheme="minorHAnsi"/>
          <w:lang w:val="es-ES"/>
        </w:rPr>
        <w:t>Obrearas</w:t>
      </w:r>
      <w:proofErr w:type="spellEnd"/>
      <w:r w:rsidRPr="008A06C9">
        <w:rPr>
          <w:rFonts w:eastAsia="Calibri" w:cstheme="minorHAnsi"/>
          <w:lang w:val="es-ES"/>
        </w:rPr>
        <w:t xml:space="preserve"> (CCOO), </w:t>
      </w:r>
      <w:proofErr w:type="spellStart"/>
      <w:r w:rsidRPr="008A06C9">
        <w:rPr>
          <w:rFonts w:eastAsia="Calibri" w:cstheme="minorHAnsi"/>
          <w:lang w:val="es-ES"/>
        </w:rPr>
        <w:t>Solidariedade</w:t>
      </w:r>
      <w:proofErr w:type="spellEnd"/>
      <w:r w:rsidRPr="008A06C9">
        <w:rPr>
          <w:rFonts w:eastAsia="Calibri" w:cstheme="minorHAnsi"/>
          <w:lang w:val="es-ES"/>
        </w:rPr>
        <w:t xml:space="preserve"> Galega col Pobo Saharaui (SOGAPS), </w:t>
      </w:r>
      <w:proofErr w:type="spellStart"/>
      <w:r w:rsidRPr="008A06C9">
        <w:rPr>
          <w:rFonts w:eastAsia="Calibri" w:cstheme="minorHAnsi"/>
          <w:lang w:val="es-ES"/>
        </w:rPr>
        <w:t>Stichting</w:t>
      </w:r>
      <w:proofErr w:type="spellEnd"/>
      <w:r w:rsidRPr="008A06C9">
        <w:rPr>
          <w:rFonts w:eastAsia="Calibri" w:cstheme="minorHAnsi"/>
          <w:lang w:val="es-ES"/>
        </w:rPr>
        <w:t xml:space="preserve"> </w:t>
      </w:r>
      <w:proofErr w:type="spellStart"/>
      <w:r w:rsidRPr="008A06C9">
        <w:rPr>
          <w:rFonts w:eastAsia="Calibri" w:cstheme="minorHAnsi"/>
          <w:lang w:val="es-ES"/>
        </w:rPr>
        <w:t>Zelfbeschikking</w:t>
      </w:r>
      <w:proofErr w:type="spellEnd"/>
      <w:r w:rsidRPr="008A06C9">
        <w:rPr>
          <w:rFonts w:eastAsia="Calibri" w:cstheme="minorHAnsi"/>
          <w:lang w:val="es-ES"/>
        </w:rPr>
        <w:t xml:space="preserve"> West-Sahara, </w:t>
      </w:r>
      <w:proofErr w:type="spellStart"/>
      <w:r w:rsidRPr="008A06C9">
        <w:rPr>
          <w:rFonts w:eastAsia="Calibri" w:cstheme="minorHAnsi"/>
          <w:lang w:val="es-ES"/>
        </w:rPr>
        <w:t>Tayuch</w:t>
      </w:r>
      <w:proofErr w:type="spellEnd"/>
      <w:r w:rsidRPr="008A06C9">
        <w:rPr>
          <w:rFonts w:eastAsia="Calibri" w:cstheme="minorHAnsi"/>
          <w:lang w:val="es-ES"/>
        </w:rPr>
        <w:t xml:space="preserve"> </w:t>
      </w:r>
      <w:proofErr w:type="spellStart"/>
      <w:r w:rsidRPr="008A06C9">
        <w:rPr>
          <w:rFonts w:eastAsia="Calibri" w:cstheme="minorHAnsi"/>
          <w:lang w:val="es-ES"/>
        </w:rPr>
        <w:t>Amurio</w:t>
      </w:r>
      <w:proofErr w:type="spellEnd"/>
      <w:r w:rsidRPr="008A06C9">
        <w:rPr>
          <w:rFonts w:eastAsia="Calibri" w:cstheme="minorHAnsi"/>
          <w:lang w:val="es-ES"/>
        </w:rPr>
        <w:t xml:space="preserve">, </w:t>
      </w:r>
      <w:proofErr w:type="spellStart"/>
      <w:r w:rsidRPr="008A06C9">
        <w:rPr>
          <w:bCs/>
          <w:lang w:val="es-ES"/>
        </w:rPr>
        <w:t>The</w:t>
      </w:r>
      <w:proofErr w:type="spellEnd"/>
      <w:r w:rsidRPr="008A06C9">
        <w:rPr>
          <w:bCs/>
          <w:lang w:val="es-ES"/>
        </w:rPr>
        <w:t xml:space="preserve"> </w:t>
      </w:r>
      <w:proofErr w:type="spellStart"/>
      <w:r w:rsidRPr="008A06C9">
        <w:rPr>
          <w:bCs/>
          <w:lang w:val="es-ES"/>
        </w:rPr>
        <w:t>Icelandic</w:t>
      </w:r>
      <w:proofErr w:type="spellEnd"/>
      <w:r w:rsidRPr="008A06C9">
        <w:rPr>
          <w:bCs/>
          <w:lang w:val="es-ES"/>
        </w:rPr>
        <w:t xml:space="preserve"> Western Sahara </w:t>
      </w:r>
      <w:proofErr w:type="spellStart"/>
      <w:r w:rsidRPr="008A06C9">
        <w:rPr>
          <w:bCs/>
          <w:lang w:val="es-ES"/>
        </w:rPr>
        <w:t>Association</w:t>
      </w:r>
      <w:proofErr w:type="spellEnd"/>
      <w:r w:rsidRPr="008A06C9">
        <w:rPr>
          <w:bCs/>
          <w:lang w:val="es-ES"/>
        </w:rPr>
        <w:t>,</w:t>
      </w:r>
      <w:r w:rsidRPr="008A06C9">
        <w:rPr>
          <w:rFonts w:cstheme="minorHAnsi"/>
          <w:lang w:val="es-ES"/>
        </w:rPr>
        <w:t xml:space="preserve"> </w:t>
      </w:r>
      <w:proofErr w:type="spellStart"/>
      <w:r w:rsidRPr="00EC60EC">
        <w:rPr>
          <w:rFonts w:eastAsia="Calibri" w:cstheme="minorHAnsi"/>
          <w:lang w:val="es-ES"/>
        </w:rPr>
        <w:t>The</w:t>
      </w:r>
      <w:proofErr w:type="spellEnd"/>
      <w:r w:rsidRPr="00EC60EC">
        <w:rPr>
          <w:rFonts w:eastAsia="Calibri" w:cstheme="minorHAnsi"/>
          <w:lang w:val="es-ES"/>
        </w:rPr>
        <w:t xml:space="preserve"> </w:t>
      </w:r>
      <w:proofErr w:type="spellStart"/>
      <w:r w:rsidRPr="00EC60EC">
        <w:rPr>
          <w:rFonts w:eastAsia="Calibri" w:cstheme="minorHAnsi"/>
          <w:lang w:val="es-ES"/>
        </w:rPr>
        <w:t>Norwegian</w:t>
      </w:r>
      <w:proofErr w:type="spellEnd"/>
      <w:r w:rsidRPr="00EC60EC">
        <w:rPr>
          <w:rFonts w:eastAsia="Calibri" w:cstheme="minorHAnsi"/>
          <w:lang w:val="es-ES"/>
        </w:rPr>
        <w:t xml:space="preserve"> </w:t>
      </w:r>
      <w:proofErr w:type="spellStart"/>
      <w:r w:rsidRPr="00EC60EC">
        <w:rPr>
          <w:rFonts w:eastAsia="Calibri" w:cstheme="minorHAnsi"/>
          <w:lang w:val="es-ES"/>
        </w:rPr>
        <w:t>organization</w:t>
      </w:r>
      <w:proofErr w:type="spellEnd"/>
      <w:r w:rsidRPr="00EC60EC">
        <w:rPr>
          <w:rFonts w:eastAsia="Calibri" w:cstheme="minorHAnsi"/>
          <w:lang w:val="es-ES"/>
        </w:rPr>
        <w:t xml:space="preserve"> </w:t>
      </w:r>
      <w:proofErr w:type="spellStart"/>
      <w:r w:rsidRPr="00EC60EC">
        <w:rPr>
          <w:rFonts w:eastAsia="Calibri" w:cstheme="minorHAnsi"/>
          <w:lang w:val="es-ES"/>
        </w:rPr>
        <w:t>for</w:t>
      </w:r>
      <w:proofErr w:type="spellEnd"/>
      <w:r w:rsidRPr="00EC60EC">
        <w:rPr>
          <w:rFonts w:eastAsia="Calibri" w:cstheme="minorHAnsi"/>
          <w:lang w:val="es-ES"/>
        </w:rPr>
        <w:t xml:space="preserve"> </w:t>
      </w:r>
      <w:proofErr w:type="spellStart"/>
      <w:r w:rsidRPr="00EC60EC">
        <w:rPr>
          <w:rFonts w:eastAsia="Calibri" w:cstheme="minorHAnsi"/>
          <w:lang w:val="es-ES"/>
        </w:rPr>
        <w:t>justice</w:t>
      </w:r>
      <w:proofErr w:type="spellEnd"/>
      <w:r w:rsidRPr="00EC60EC">
        <w:rPr>
          <w:rFonts w:eastAsia="Calibri" w:cstheme="minorHAnsi"/>
          <w:lang w:val="es-ES"/>
        </w:rPr>
        <w:t xml:space="preserve"> and </w:t>
      </w:r>
      <w:proofErr w:type="spellStart"/>
      <w:r w:rsidRPr="00EC60EC">
        <w:rPr>
          <w:rFonts w:eastAsia="Calibri" w:cstheme="minorHAnsi"/>
          <w:lang w:val="es-ES"/>
        </w:rPr>
        <w:t>development</w:t>
      </w:r>
      <w:proofErr w:type="spellEnd"/>
      <w:r w:rsidRPr="00EC60EC">
        <w:rPr>
          <w:rFonts w:eastAsia="Calibri" w:cstheme="minorHAnsi"/>
          <w:lang w:val="es-ES"/>
        </w:rPr>
        <w:t>,</w:t>
      </w:r>
      <w:r w:rsidRPr="008A06C9">
        <w:rPr>
          <w:rFonts w:cstheme="minorHAnsi"/>
          <w:lang w:val="es-ES"/>
        </w:rPr>
        <w:t xml:space="preserve"> </w:t>
      </w:r>
      <w:proofErr w:type="spellStart"/>
      <w:r w:rsidRPr="008A06C9">
        <w:rPr>
          <w:rFonts w:cstheme="minorHAnsi"/>
          <w:lang w:val="es-ES"/>
        </w:rPr>
        <w:t>The</w:t>
      </w:r>
      <w:proofErr w:type="spellEnd"/>
      <w:r w:rsidRPr="008A06C9">
        <w:rPr>
          <w:rFonts w:cstheme="minorHAnsi"/>
          <w:lang w:val="es-ES"/>
        </w:rPr>
        <w:t xml:space="preserve"> </w:t>
      </w:r>
      <w:proofErr w:type="spellStart"/>
      <w:r w:rsidRPr="008A06C9">
        <w:rPr>
          <w:rFonts w:cstheme="minorHAnsi"/>
          <w:lang w:val="es-ES"/>
        </w:rPr>
        <w:t>Swedish</w:t>
      </w:r>
      <w:proofErr w:type="spellEnd"/>
      <w:r w:rsidRPr="008A06C9">
        <w:rPr>
          <w:rFonts w:cstheme="minorHAnsi"/>
          <w:lang w:val="es-ES"/>
        </w:rPr>
        <w:t xml:space="preserve"> Western Sahara </w:t>
      </w:r>
      <w:proofErr w:type="spellStart"/>
      <w:r w:rsidRPr="008A06C9">
        <w:rPr>
          <w:rFonts w:cstheme="minorHAnsi"/>
          <w:lang w:val="es-ES"/>
        </w:rPr>
        <w:t>Committee</w:t>
      </w:r>
      <w:proofErr w:type="spellEnd"/>
      <w:r w:rsidRPr="008A06C9">
        <w:rPr>
          <w:rFonts w:cstheme="minorHAnsi"/>
          <w:lang w:val="es-ES"/>
        </w:rPr>
        <w:t xml:space="preserve">, </w:t>
      </w:r>
      <w:r w:rsidRPr="008A06C9">
        <w:rPr>
          <w:lang w:val="es-ES"/>
        </w:rPr>
        <w:t xml:space="preserve">TIRIS - </w:t>
      </w:r>
      <w:proofErr w:type="spellStart"/>
      <w:r w:rsidRPr="008A06C9">
        <w:rPr>
          <w:lang w:val="es-ES"/>
        </w:rPr>
        <w:t>Associazione</w:t>
      </w:r>
      <w:proofErr w:type="spellEnd"/>
      <w:r w:rsidRPr="008A06C9">
        <w:rPr>
          <w:lang w:val="es-ES"/>
        </w:rPr>
        <w:t xml:space="preserve"> di </w:t>
      </w:r>
      <w:proofErr w:type="spellStart"/>
      <w:r w:rsidRPr="008A06C9">
        <w:rPr>
          <w:lang w:val="es-ES"/>
        </w:rPr>
        <w:t>Solidarietà</w:t>
      </w:r>
      <w:proofErr w:type="spellEnd"/>
      <w:r w:rsidRPr="008A06C9">
        <w:rPr>
          <w:lang w:val="es-ES"/>
        </w:rPr>
        <w:t xml:space="preserve"> con </w:t>
      </w:r>
      <w:proofErr w:type="spellStart"/>
      <w:r w:rsidRPr="008A06C9">
        <w:rPr>
          <w:lang w:val="es-ES"/>
        </w:rPr>
        <w:t>il</w:t>
      </w:r>
      <w:proofErr w:type="spellEnd"/>
      <w:r w:rsidRPr="008A06C9">
        <w:rPr>
          <w:lang w:val="es-ES"/>
        </w:rPr>
        <w:t xml:space="preserve"> </w:t>
      </w:r>
      <w:proofErr w:type="spellStart"/>
      <w:r w:rsidRPr="008A06C9">
        <w:rPr>
          <w:lang w:val="es-ES"/>
        </w:rPr>
        <w:t>Popolo</w:t>
      </w:r>
      <w:proofErr w:type="spellEnd"/>
      <w:r w:rsidRPr="008A06C9">
        <w:rPr>
          <w:lang w:val="es-ES"/>
        </w:rPr>
        <w:t xml:space="preserve"> </w:t>
      </w:r>
      <w:proofErr w:type="spellStart"/>
      <w:r w:rsidRPr="008A06C9">
        <w:rPr>
          <w:lang w:val="es-ES"/>
        </w:rPr>
        <w:t>Saharawi</w:t>
      </w:r>
      <w:proofErr w:type="spellEnd"/>
      <w:r w:rsidRPr="008A06C9">
        <w:rPr>
          <w:lang w:val="es-ES"/>
        </w:rPr>
        <w:t xml:space="preserve">, </w:t>
      </w:r>
      <w:r w:rsidRPr="00745596">
        <w:rPr>
          <w:lang w:val="es-ES_tradnl"/>
        </w:rPr>
        <w:t xml:space="preserve">Uganda </w:t>
      </w:r>
      <w:proofErr w:type="spellStart"/>
      <w:r w:rsidRPr="00745596">
        <w:rPr>
          <w:lang w:val="es-ES_tradnl"/>
        </w:rPr>
        <w:t>Solidarity</w:t>
      </w:r>
      <w:proofErr w:type="spellEnd"/>
      <w:r w:rsidRPr="00745596">
        <w:rPr>
          <w:lang w:val="es-ES_tradnl"/>
        </w:rPr>
        <w:t xml:space="preserve"> </w:t>
      </w:r>
      <w:proofErr w:type="spellStart"/>
      <w:r w:rsidRPr="00745596">
        <w:rPr>
          <w:lang w:val="es-ES_tradnl"/>
        </w:rPr>
        <w:t>Movement</w:t>
      </w:r>
      <w:proofErr w:type="spellEnd"/>
      <w:r w:rsidRPr="00745596">
        <w:rPr>
          <w:lang w:val="es-ES_tradnl"/>
        </w:rPr>
        <w:t xml:space="preserve"> </w:t>
      </w:r>
      <w:proofErr w:type="spellStart"/>
      <w:r w:rsidRPr="00745596">
        <w:rPr>
          <w:lang w:val="es-ES_tradnl"/>
        </w:rPr>
        <w:t>with</w:t>
      </w:r>
      <w:proofErr w:type="spellEnd"/>
      <w:r w:rsidRPr="00745596">
        <w:rPr>
          <w:lang w:val="es-ES_tradnl"/>
        </w:rPr>
        <w:t xml:space="preserve"> Western Sahara, </w:t>
      </w:r>
      <w:r w:rsidRPr="008A06C9">
        <w:rPr>
          <w:rFonts w:eastAsia="Calibri" w:cstheme="minorHAnsi"/>
          <w:lang w:val="es-ES"/>
        </w:rPr>
        <w:t xml:space="preserve">Unión de Asociaciones Solidarias con el Sáhara de Castilla y León, </w:t>
      </w:r>
      <w:proofErr w:type="spellStart"/>
      <w:r w:rsidRPr="008A06C9">
        <w:rPr>
          <w:rFonts w:eastAsia="Calibri" w:cstheme="minorHAnsi"/>
          <w:lang w:val="es-ES"/>
        </w:rPr>
        <w:t>Union</w:t>
      </w:r>
      <w:proofErr w:type="spellEnd"/>
      <w:r w:rsidRPr="008A06C9">
        <w:rPr>
          <w:rFonts w:eastAsia="Calibri" w:cstheme="minorHAnsi"/>
          <w:lang w:val="es-ES"/>
        </w:rPr>
        <w:t xml:space="preserve"> des </w:t>
      </w:r>
      <w:proofErr w:type="spellStart"/>
      <w:r w:rsidRPr="008A06C9">
        <w:rPr>
          <w:rFonts w:eastAsia="Calibri" w:cstheme="minorHAnsi"/>
          <w:lang w:val="es-ES"/>
        </w:rPr>
        <w:t>Ingénieurs</w:t>
      </w:r>
      <w:proofErr w:type="spellEnd"/>
      <w:r w:rsidRPr="008A06C9">
        <w:rPr>
          <w:rFonts w:eastAsia="Calibri" w:cstheme="minorHAnsi"/>
          <w:lang w:val="es-ES"/>
        </w:rPr>
        <w:t xml:space="preserve"> </w:t>
      </w:r>
      <w:proofErr w:type="spellStart"/>
      <w:r w:rsidRPr="008A06C9">
        <w:rPr>
          <w:rFonts w:eastAsia="Calibri" w:cstheme="minorHAnsi"/>
          <w:lang w:val="es-ES"/>
        </w:rPr>
        <w:t>Sahraouis</w:t>
      </w:r>
      <w:proofErr w:type="spellEnd"/>
      <w:r w:rsidRPr="008A06C9">
        <w:rPr>
          <w:rFonts w:eastAsia="Calibri" w:cstheme="minorHAnsi"/>
          <w:lang w:val="es-ES"/>
        </w:rPr>
        <w:t xml:space="preserve">, Unión de Juristas Saharauis (UJS), Unión Nacional de Abogados Saharauis, Unión Nacional de Estudiantes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(UESARIO), Unión Nacional de la Juventud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(UJSARIO), Unión Nacional de Mujeres Saharauis (UNMS), Unión Nacional de Trabajadores de </w:t>
      </w:r>
      <w:proofErr w:type="spellStart"/>
      <w:r w:rsidRPr="008A06C9">
        <w:rPr>
          <w:rFonts w:eastAsia="Calibri" w:cstheme="minorHAnsi"/>
          <w:lang w:val="es-ES"/>
        </w:rPr>
        <w:t>Saguia</w:t>
      </w:r>
      <w:proofErr w:type="spellEnd"/>
      <w:r w:rsidRPr="008A06C9">
        <w:rPr>
          <w:rFonts w:eastAsia="Calibri" w:cstheme="minorHAnsi"/>
          <w:lang w:val="es-ES"/>
        </w:rPr>
        <w:t xml:space="preserve"> El </w:t>
      </w:r>
      <w:proofErr w:type="spellStart"/>
      <w:r w:rsidRPr="008A06C9">
        <w:rPr>
          <w:rFonts w:eastAsia="Calibri" w:cstheme="minorHAnsi"/>
          <w:lang w:val="es-ES"/>
        </w:rPr>
        <w:t>Hamra</w:t>
      </w:r>
      <w:proofErr w:type="spellEnd"/>
      <w:r w:rsidRPr="008A06C9">
        <w:rPr>
          <w:rFonts w:eastAsia="Calibri" w:cstheme="minorHAnsi"/>
          <w:lang w:val="es-ES"/>
        </w:rPr>
        <w:t xml:space="preserve"> y Rio de Oro (UGTSARIO), Unión de Periodistas y Escritores  Saharauis (UPES), US Western Sahara </w:t>
      </w:r>
      <w:proofErr w:type="spellStart"/>
      <w:r w:rsidRPr="008A06C9">
        <w:rPr>
          <w:rFonts w:eastAsia="Calibri" w:cstheme="minorHAnsi"/>
          <w:lang w:val="es-ES"/>
        </w:rPr>
        <w:t>Foundation</w:t>
      </w:r>
      <w:proofErr w:type="spellEnd"/>
      <w:r w:rsidRPr="008A06C9">
        <w:rPr>
          <w:rFonts w:eastAsia="Calibri" w:cstheme="minorHAnsi"/>
          <w:lang w:val="es-ES"/>
        </w:rPr>
        <w:t xml:space="preserve">, VZW de </w:t>
      </w:r>
      <w:proofErr w:type="spellStart"/>
      <w:r w:rsidRPr="008A06C9">
        <w:rPr>
          <w:rFonts w:eastAsia="Calibri" w:cstheme="minorHAnsi"/>
          <w:lang w:val="es-ES"/>
        </w:rPr>
        <w:t>Vereniging</w:t>
      </w:r>
      <w:proofErr w:type="spellEnd"/>
      <w:r w:rsidRPr="008A06C9">
        <w:rPr>
          <w:rFonts w:eastAsia="Calibri" w:cstheme="minorHAnsi"/>
          <w:lang w:val="es-ES"/>
        </w:rPr>
        <w:t xml:space="preserve"> van de </w:t>
      </w:r>
      <w:proofErr w:type="spellStart"/>
      <w:r w:rsidRPr="008A06C9">
        <w:rPr>
          <w:rFonts w:eastAsia="Calibri" w:cstheme="minorHAnsi"/>
          <w:lang w:val="es-ES"/>
        </w:rPr>
        <w:t>Sahrawi</w:t>
      </w:r>
      <w:proofErr w:type="spellEnd"/>
      <w:r w:rsidRPr="008A06C9">
        <w:rPr>
          <w:rFonts w:eastAsia="Calibri" w:cstheme="minorHAnsi"/>
          <w:lang w:val="es-ES"/>
        </w:rPr>
        <w:t xml:space="preserve"> </w:t>
      </w:r>
      <w:proofErr w:type="spellStart"/>
      <w:r w:rsidRPr="008A06C9">
        <w:rPr>
          <w:rFonts w:eastAsia="Calibri" w:cstheme="minorHAnsi"/>
          <w:lang w:val="es-ES"/>
        </w:rPr>
        <w:t>Gemeenschap</w:t>
      </w:r>
      <w:proofErr w:type="spellEnd"/>
      <w:r w:rsidRPr="008A06C9">
        <w:rPr>
          <w:rFonts w:eastAsia="Calibri" w:cstheme="minorHAnsi"/>
          <w:lang w:val="es-ES"/>
        </w:rPr>
        <w:t xml:space="preserve"> in </w:t>
      </w:r>
      <w:proofErr w:type="spellStart"/>
      <w:r w:rsidRPr="008A06C9">
        <w:rPr>
          <w:rFonts w:eastAsia="Calibri" w:cstheme="minorHAnsi"/>
          <w:lang w:val="es-ES"/>
        </w:rPr>
        <w:t>Belgie</w:t>
      </w:r>
      <w:proofErr w:type="spellEnd"/>
      <w:r w:rsidRPr="008A06C9">
        <w:rPr>
          <w:rFonts w:eastAsia="Calibri" w:cstheme="minorHAnsi"/>
          <w:lang w:val="es-ES"/>
        </w:rPr>
        <w:t xml:space="preserve">, </w:t>
      </w:r>
      <w:proofErr w:type="spellStart"/>
      <w:r w:rsidRPr="008A06C9">
        <w:rPr>
          <w:rFonts w:eastAsia="Calibri" w:cstheme="minorHAnsi"/>
          <w:lang w:val="es-ES"/>
        </w:rPr>
        <w:t>Werken</w:t>
      </w:r>
      <w:proofErr w:type="spellEnd"/>
      <w:r w:rsidRPr="008A06C9">
        <w:rPr>
          <w:rFonts w:eastAsia="Calibri" w:cstheme="minorHAnsi"/>
          <w:lang w:val="es-ES"/>
        </w:rPr>
        <w:t xml:space="preserve"> Rojo - Medio de comunicación digital, Western Sahara </w:t>
      </w:r>
      <w:proofErr w:type="spellStart"/>
      <w:r w:rsidRPr="008A06C9">
        <w:rPr>
          <w:rFonts w:eastAsia="Calibri" w:cstheme="minorHAnsi"/>
          <w:lang w:val="es-ES"/>
        </w:rPr>
        <w:t>Resource</w:t>
      </w:r>
      <w:proofErr w:type="spellEnd"/>
      <w:r w:rsidRPr="008A06C9">
        <w:rPr>
          <w:rFonts w:eastAsia="Calibri" w:cstheme="minorHAnsi"/>
          <w:lang w:val="es-ES"/>
        </w:rPr>
        <w:t xml:space="preserve"> </w:t>
      </w:r>
      <w:proofErr w:type="spellStart"/>
      <w:r w:rsidRPr="008A06C9">
        <w:rPr>
          <w:rFonts w:eastAsia="Calibri" w:cstheme="minorHAnsi"/>
          <w:lang w:val="es-ES"/>
        </w:rPr>
        <w:t>Watch</w:t>
      </w:r>
      <w:proofErr w:type="spellEnd"/>
      <w:r w:rsidRPr="008A06C9">
        <w:rPr>
          <w:rFonts w:eastAsia="Calibri" w:cstheme="minorHAnsi"/>
          <w:lang w:val="es-ES"/>
        </w:rPr>
        <w:t xml:space="preserve"> España (WSRW España), Western Sahara Times,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Barua</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Organization</w:t>
      </w:r>
      <w:proofErr w:type="spellEnd"/>
      <w:r w:rsidRPr="008A06C9">
        <w:rPr>
          <w:rFonts w:eastAsia="Calibri" w:cstheme="minorHAnsi"/>
          <w:color w:val="FF0000"/>
          <w:lang w:val="es-ES"/>
        </w:rPr>
        <w:t xml:space="preserve"> (WBO)</w:t>
      </w:r>
      <w:r w:rsidRPr="00881F33">
        <w:rPr>
          <w:rFonts w:eastAsia="Calibri" w:cstheme="minorHAnsi"/>
          <w:lang w:val="es-ES"/>
        </w:rPr>
        <w:t xml:space="preserve">, </w:t>
      </w:r>
      <w:proofErr w:type="spellStart"/>
      <w:r w:rsidRPr="008A06C9">
        <w:rPr>
          <w:rFonts w:eastAsia="Calibri" w:cstheme="minorHAnsi"/>
          <w:color w:val="FF0000"/>
          <w:lang w:val="es-ES"/>
        </w:rPr>
        <w:t>World</w:t>
      </w:r>
      <w:proofErr w:type="spellEnd"/>
      <w:r w:rsidRPr="008A06C9">
        <w:rPr>
          <w:rFonts w:eastAsia="Calibri" w:cstheme="minorHAnsi"/>
          <w:color w:val="FF0000"/>
          <w:lang w:val="es-ES"/>
        </w:rPr>
        <w:t xml:space="preserve"> </w:t>
      </w:r>
      <w:proofErr w:type="spellStart"/>
      <w:r w:rsidRPr="008A06C9">
        <w:rPr>
          <w:rFonts w:eastAsia="Calibri" w:cstheme="minorHAnsi"/>
          <w:color w:val="FF0000"/>
          <w:lang w:val="es-ES"/>
        </w:rPr>
        <w:t>Peace</w:t>
      </w:r>
      <w:proofErr w:type="spellEnd"/>
      <w:r w:rsidRPr="008A06C9">
        <w:rPr>
          <w:rFonts w:eastAsia="Calibri" w:cstheme="minorHAnsi"/>
          <w:color w:val="FF0000"/>
          <w:lang w:val="es-ES"/>
        </w:rPr>
        <w:t xml:space="preserve"> Council</w:t>
      </w:r>
      <w:r w:rsidRPr="00881F33">
        <w:rPr>
          <w:rFonts w:eastAsia="Calibri" w:cstheme="minorHAnsi"/>
          <w:lang w:val="es-ES"/>
        </w:rPr>
        <w:t>.</w:t>
      </w:r>
    </w:p>
    <w:p w:rsidR="00EE506D" w:rsidRPr="00416DDE" w:rsidRDefault="00EE506D" w:rsidP="00EE506D">
      <w:pPr>
        <w:spacing w:after="80" w:line="240" w:lineRule="auto"/>
        <w:jc w:val="both"/>
        <w:rPr>
          <w:rFonts w:ascii="Tahoma" w:eastAsia="Calibri" w:hAnsi="Tahoma" w:cs="Tahoma"/>
          <w:color w:val="FF0000"/>
          <w:sz w:val="21"/>
          <w:szCs w:val="21"/>
        </w:rPr>
      </w:pPr>
      <w:proofErr w:type="spellStart"/>
      <w:r w:rsidRPr="00416DDE">
        <w:rPr>
          <w:rFonts w:ascii="Tahoma" w:eastAsia="Calibri" w:hAnsi="Tahoma" w:cs="Tahoma"/>
          <w:color w:val="FF0000"/>
          <w:sz w:val="21"/>
          <w:szCs w:val="21"/>
        </w:rPr>
        <w:t>ONGs</w:t>
      </w:r>
      <w:proofErr w:type="spellEnd"/>
      <w:r w:rsidRPr="00416DDE">
        <w:rPr>
          <w:rFonts w:ascii="Tahoma" w:eastAsia="Calibri" w:hAnsi="Tahoma" w:cs="Tahoma"/>
          <w:color w:val="FF0000"/>
          <w:sz w:val="21"/>
          <w:szCs w:val="21"/>
        </w:rPr>
        <w:t xml:space="preserve"> dotées du statut ECOSOC à l’ONU</w:t>
      </w:r>
    </w:p>
    <w:sectPr w:rsidR="00EE506D" w:rsidRPr="00416DDE" w:rsidSect="004C2ACE">
      <w:pgSz w:w="11906" w:h="16838"/>
      <w:pgMar w:top="851" w:right="1417"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E3A" w:rsidRDefault="00471E3A" w:rsidP="001C2452">
      <w:pPr>
        <w:spacing w:after="0" w:line="240" w:lineRule="auto"/>
      </w:pPr>
      <w:r>
        <w:separator/>
      </w:r>
    </w:p>
  </w:endnote>
  <w:endnote w:type="continuationSeparator" w:id="0">
    <w:p w:rsidR="00471E3A" w:rsidRDefault="00471E3A" w:rsidP="001C2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E3A" w:rsidRDefault="00471E3A" w:rsidP="001C2452">
      <w:pPr>
        <w:spacing w:after="0" w:line="240" w:lineRule="auto"/>
      </w:pPr>
      <w:r>
        <w:separator/>
      </w:r>
    </w:p>
  </w:footnote>
  <w:footnote w:type="continuationSeparator" w:id="0">
    <w:p w:rsidR="00471E3A" w:rsidRDefault="00471E3A" w:rsidP="001C2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A44"/>
    <w:multiLevelType w:val="multilevel"/>
    <w:tmpl w:val="08AE693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183961"/>
    <w:multiLevelType w:val="hybridMultilevel"/>
    <w:tmpl w:val="1778AC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A377E8"/>
    <w:multiLevelType w:val="multilevel"/>
    <w:tmpl w:val="A78C554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99B1C62"/>
    <w:multiLevelType w:val="hybridMultilevel"/>
    <w:tmpl w:val="1F5EE1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CB033BB"/>
    <w:multiLevelType w:val="multilevel"/>
    <w:tmpl w:val="A394CC7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A6D59"/>
    <w:rsid w:val="00002887"/>
    <w:rsid w:val="00005FC7"/>
    <w:rsid w:val="00026B3A"/>
    <w:rsid w:val="00040AA4"/>
    <w:rsid w:val="0005193A"/>
    <w:rsid w:val="0008046C"/>
    <w:rsid w:val="00081E3F"/>
    <w:rsid w:val="000831C6"/>
    <w:rsid w:val="0008531A"/>
    <w:rsid w:val="000A2D98"/>
    <w:rsid w:val="000A348E"/>
    <w:rsid w:val="000B24F9"/>
    <w:rsid w:val="000B2624"/>
    <w:rsid w:val="000F0DE4"/>
    <w:rsid w:val="000F7114"/>
    <w:rsid w:val="0011014E"/>
    <w:rsid w:val="00111145"/>
    <w:rsid w:val="001431F6"/>
    <w:rsid w:val="001502E4"/>
    <w:rsid w:val="001C2452"/>
    <w:rsid w:val="001C5DF6"/>
    <w:rsid w:val="001E7ED5"/>
    <w:rsid w:val="001F6279"/>
    <w:rsid w:val="00201DD8"/>
    <w:rsid w:val="00203E2B"/>
    <w:rsid w:val="00204021"/>
    <w:rsid w:val="00214CE1"/>
    <w:rsid w:val="002209EC"/>
    <w:rsid w:val="00224346"/>
    <w:rsid w:val="002569A1"/>
    <w:rsid w:val="00264822"/>
    <w:rsid w:val="00273CD3"/>
    <w:rsid w:val="00280566"/>
    <w:rsid w:val="002B0A0A"/>
    <w:rsid w:val="002B3AC4"/>
    <w:rsid w:val="002E2541"/>
    <w:rsid w:val="002E688B"/>
    <w:rsid w:val="002E7CE2"/>
    <w:rsid w:val="002F0039"/>
    <w:rsid w:val="002F288F"/>
    <w:rsid w:val="002F3E97"/>
    <w:rsid w:val="002F5C5C"/>
    <w:rsid w:val="00301B23"/>
    <w:rsid w:val="003079DE"/>
    <w:rsid w:val="00312211"/>
    <w:rsid w:val="00327ED0"/>
    <w:rsid w:val="00330079"/>
    <w:rsid w:val="00360FC1"/>
    <w:rsid w:val="0037100F"/>
    <w:rsid w:val="00375C78"/>
    <w:rsid w:val="003805BE"/>
    <w:rsid w:val="00386544"/>
    <w:rsid w:val="003A6F30"/>
    <w:rsid w:val="003A7B97"/>
    <w:rsid w:val="003B73CA"/>
    <w:rsid w:val="003B7981"/>
    <w:rsid w:val="003C3BAD"/>
    <w:rsid w:val="003D054F"/>
    <w:rsid w:val="003D578D"/>
    <w:rsid w:val="003E1493"/>
    <w:rsid w:val="0040555A"/>
    <w:rsid w:val="00411CD1"/>
    <w:rsid w:val="00411FDC"/>
    <w:rsid w:val="0041542F"/>
    <w:rsid w:val="00416DDE"/>
    <w:rsid w:val="0044111A"/>
    <w:rsid w:val="00453FE8"/>
    <w:rsid w:val="0045610F"/>
    <w:rsid w:val="004631BC"/>
    <w:rsid w:val="00471E3A"/>
    <w:rsid w:val="00471F23"/>
    <w:rsid w:val="00473B06"/>
    <w:rsid w:val="00482B8D"/>
    <w:rsid w:val="004928B4"/>
    <w:rsid w:val="00494ACE"/>
    <w:rsid w:val="004A1986"/>
    <w:rsid w:val="004B00BA"/>
    <w:rsid w:val="004B285A"/>
    <w:rsid w:val="004C2ACE"/>
    <w:rsid w:val="004C3795"/>
    <w:rsid w:val="004C3B61"/>
    <w:rsid w:val="004E01B1"/>
    <w:rsid w:val="004E5E74"/>
    <w:rsid w:val="00507AB6"/>
    <w:rsid w:val="00507F30"/>
    <w:rsid w:val="00510256"/>
    <w:rsid w:val="00512FF6"/>
    <w:rsid w:val="00534628"/>
    <w:rsid w:val="00537779"/>
    <w:rsid w:val="00546BD0"/>
    <w:rsid w:val="00554020"/>
    <w:rsid w:val="00557B63"/>
    <w:rsid w:val="00576097"/>
    <w:rsid w:val="00576C59"/>
    <w:rsid w:val="00584016"/>
    <w:rsid w:val="00585C7F"/>
    <w:rsid w:val="00593AC0"/>
    <w:rsid w:val="00594DFD"/>
    <w:rsid w:val="005B36A0"/>
    <w:rsid w:val="005C61E4"/>
    <w:rsid w:val="005E29D5"/>
    <w:rsid w:val="005E7845"/>
    <w:rsid w:val="005F2405"/>
    <w:rsid w:val="00601503"/>
    <w:rsid w:val="00606D19"/>
    <w:rsid w:val="00624121"/>
    <w:rsid w:val="00625B6F"/>
    <w:rsid w:val="00673E6F"/>
    <w:rsid w:val="0069425A"/>
    <w:rsid w:val="006A08A7"/>
    <w:rsid w:val="006B6F5B"/>
    <w:rsid w:val="006D090E"/>
    <w:rsid w:val="006F34B0"/>
    <w:rsid w:val="006F6A44"/>
    <w:rsid w:val="006F6B96"/>
    <w:rsid w:val="007027A9"/>
    <w:rsid w:val="00710283"/>
    <w:rsid w:val="0073168E"/>
    <w:rsid w:val="00742417"/>
    <w:rsid w:val="00754424"/>
    <w:rsid w:val="007638B8"/>
    <w:rsid w:val="00764DD3"/>
    <w:rsid w:val="00771331"/>
    <w:rsid w:val="00787D99"/>
    <w:rsid w:val="0079103E"/>
    <w:rsid w:val="007942C8"/>
    <w:rsid w:val="007A4CA3"/>
    <w:rsid w:val="007B4418"/>
    <w:rsid w:val="007B4EC0"/>
    <w:rsid w:val="007D2D29"/>
    <w:rsid w:val="007D3467"/>
    <w:rsid w:val="007D7002"/>
    <w:rsid w:val="007D7862"/>
    <w:rsid w:val="007F0003"/>
    <w:rsid w:val="007F11A4"/>
    <w:rsid w:val="00800173"/>
    <w:rsid w:val="00804402"/>
    <w:rsid w:val="00807BD3"/>
    <w:rsid w:val="00814BB2"/>
    <w:rsid w:val="00817E3E"/>
    <w:rsid w:val="0082255C"/>
    <w:rsid w:val="008227DF"/>
    <w:rsid w:val="00831AA7"/>
    <w:rsid w:val="00851FF8"/>
    <w:rsid w:val="00857278"/>
    <w:rsid w:val="008661E9"/>
    <w:rsid w:val="00866861"/>
    <w:rsid w:val="00875FCF"/>
    <w:rsid w:val="008767B8"/>
    <w:rsid w:val="0087739D"/>
    <w:rsid w:val="00883269"/>
    <w:rsid w:val="008842B4"/>
    <w:rsid w:val="00884DAC"/>
    <w:rsid w:val="0088573C"/>
    <w:rsid w:val="00885A0B"/>
    <w:rsid w:val="008915DB"/>
    <w:rsid w:val="008A38C5"/>
    <w:rsid w:val="008A6D59"/>
    <w:rsid w:val="008B2418"/>
    <w:rsid w:val="008C7B9F"/>
    <w:rsid w:val="008D06F3"/>
    <w:rsid w:val="008D611A"/>
    <w:rsid w:val="008F4689"/>
    <w:rsid w:val="008F6A87"/>
    <w:rsid w:val="00917960"/>
    <w:rsid w:val="00920B5A"/>
    <w:rsid w:val="00925073"/>
    <w:rsid w:val="00935349"/>
    <w:rsid w:val="00955BE4"/>
    <w:rsid w:val="00966B23"/>
    <w:rsid w:val="00984C6D"/>
    <w:rsid w:val="0099076E"/>
    <w:rsid w:val="00993EBA"/>
    <w:rsid w:val="009B1283"/>
    <w:rsid w:val="009B1FFF"/>
    <w:rsid w:val="009C02EC"/>
    <w:rsid w:val="009C5E3F"/>
    <w:rsid w:val="009D4233"/>
    <w:rsid w:val="009E0D8B"/>
    <w:rsid w:val="009F1574"/>
    <w:rsid w:val="00A01994"/>
    <w:rsid w:val="00A221E9"/>
    <w:rsid w:val="00A35975"/>
    <w:rsid w:val="00A41C99"/>
    <w:rsid w:val="00A720B0"/>
    <w:rsid w:val="00A85AD6"/>
    <w:rsid w:val="00A915D6"/>
    <w:rsid w:val="00A97CFA"/>
    <w:rsid w:val="00AA41E2"/>
    <w:rsid w:val="00AA4A16"/>
    <w:rsid w:val="00AB23B8"/>
    <w:rsid w:val="00AC39BE"/>
    <w:rsid w:val="00AC708B"/>
    <w:rsid w:val="00AD532E"/>
    <w:rsid w:val="00AE05B5"/>
    <w:rsid w:val="00AE3F2C"/>
    <w:rsid w:val="00AE6060"/>
    <w:rsid w:val="00B01763"/>
    <w:rsid w:val="00B20180"/>
    <w:rsid w:val="00B32732"/>
    <w:rsid w:val="00B3290B"/>
    <w:rsid w:val="00B42269"/>
    <w:rsid w:val="00B56CBA"/>
    <w:rsid w:val="00B6151A"/>
    <w:rsid w:val="00B76CCE"/>
    <w:rsid w:val="00B87638"/>
    <w:rsid w:val="00BA63DB"/>
    <w:rsid w:val="00BB66D4"/>
    <w:rsid w:val="00BE510D"/>
    <w:rsid w:val="00BF2376"/>
    <w:rsid w:val="00BF47B4"/>
    <w:rsid w:val="00C01008"/>
    <w:rsid w:val="00C01827"/>
    <w:rsid w:val="00C16715"/>
    <w:rsid w:val="00C44BDA"/>
    <w:rsid w:val="00C5372A"/>
    <w:rsid w:val="00C56B0B"/>
    <w:rsid w:val="00C646DC"/>
    <w:rsid w:val="00C66A93"/>
    <w:rsid w:val="00C86598"/>
    <w:rsid w:val="00C93410"/>
    <w:rsid w:val="00C939CD"/>
    <w:rsid w:val="00C9565C"/>
    <w:rsid w:val="00CB1138"/>
    <w:rsid w:val="00CD354D"/>
    <w:rsid w:val="00D178A8"/>
    <w:rsid w:val="00D2154F"/>
    <w:rsid w:val="00D21627"/>
    <w:rsid w:val="00D33B28"/>
    <w:rsid w:val="00D710B7"/>
    <w:rsid w:val="00D73CC2"/>
    <w:rsid w:val="00D94491"/>
    <w:rsid w:val="00DB78F4"/>
    <w:rsid w:val="00DC201E"/>
    <w:rsid w:val="00DC6816"/>
    <w:rsid w:val="00DD3339"/>
    <w:rsid w:val="00DF0DC7"/>
    <w:rsid w:val="00E01D83"/>
    <w:rsid w:val="00E0744E"/>
    <w:rsid w:val="00E1763B"/>
    <w:rsid w:val="00E34E6B"/>
    <w:rsid w:val="00E40AA3"/>
    <w:rsid w:val="00E50D49"/>
    <w:rsid w:val="00E56896"/>
    <w:rsid w:val="00E7186B"/>
    <w:rsid w:val="00E726FF"/>
    <w:rsid w:val="00E92F74"/>
    <w:rsid w:val="00EA1D20"/>
    <w:rsid w:val="00EA36E7"/>
    <w:rsid w:val="00EA4C24"/>
    <w:rsid w:val="00EC323E"/>
    <w:rsid w:val="00ED1A59"/>
    <w:rsid w:val="00EE041A"/>
    <w:rsid w:val="00EE3706"/>
    <w:rsid w:val="00EE506D"/>
    <w:rsid w:val="00EF67BB"/>
    <w:rsid w:val="00EF6B3E"/>
    <w:rsid w:val="00F00EE3"/>
    <w:rsid w:val="00F12C4D"/>
    <w:rsid w:val="00F17089"/>
    <w:rsid w:val="00F34100"/>
    <w:rsid w:val="00F368E1"/>
    <w:rsid w:val="00F42134"/>
    <w:rsid w:val="00F61386"/>
    <w:rsid w:val="00F67793"/>
    <w:rsid w:val="00F7088F"/>
    <w:rsid w:val="00F71182"/>
    <w:rsid w:val="00FB0534"/>
    <w:rsid w:val="00FB4699"/>
    <w:rsid w:val="00FB4B3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paragraph" w:styleId="Titre1">
    <w:name w:val="heading 1"/>
    <w:basedOn w:val="Normal"/>
    <w:link w:val="Titre1Car"/>
    <w:uiPriority w:val="9"/>
    <w:qFormat/>
    <w:rsid w:val="008773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2452"/>
    <w:pPr>
      <w:ind w:left="720"/>
      <w:contextualSpacing/>
    </w:pPr>
  </w:style>
  <w:style w:type="paragraph" w:styleId="Notedebasdepage">
    <w:name w:val="footnote text"/>
    <w:basedOn w:val="Normal"/>
    <w:link w:val="NotedebasdepageCar"/>
    <w:uiPriority w:val="99"/>
    <w:semiHidden/>
    <w:unhideWhenUsed/>
    <w:rsid w:val="001C24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C2452"/>
    <w:rPr>
      <w:sz w:val="20"/>
      <w:szCs w:val="20"/>
    </w:rPr>
  </w:style>
  <w:style w:type="character" w:styleId="Appelnotedebasdep">
    <w:name w:val="footnote reference"/>
    <w:basedOn w:val="Policepardfaut"/>
    <w:uiPriority w:val="99"/>
    <w:semiHidden/>
    <w:unhideWhenUsed/>
    <w:rsid w:val="001C2452"/>
    <w:rPr>
      <w:vertAlign w:val="superscript"/>
    </w:rPr>
  </w:style>
  <w:style w:type="paragraph" w:customStyle="1" w:styleId="Default">
    <w:name w:val="Default"/>
    <w:rsid w:val="00EE041A"/>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787D99"/>
    <w:rPr>
      <w:color w:val="0000FF" w:themeColor="hyperlink"/>
      <w:u w:val="single"/>
    </w:rPr>
  </w:style>
  <w:style w:type="character" w:customStyle="1" w:styleId="Titre1Car">
    <w:name w:val="Titre 1 Car"/>
    <w:basedOn w:val="Policepardfaut"/>
    <w:link w:val="Titre1"/>
    <w:uiPriority w:val="9"/>
    <w:rsid w:val="0087739D"/>
    <w:rPr>
      <w:rFonts w:ascii="Times New Roman" w:eastAsia="Times New Roman" w:hAnsi="Times New Roman" w:cs="Times New Roman"/>
      <w:b/>
      <w:bCs/>
      <w:kern w:val="36"/>
      <w:sz w:val="48"/>
      <w:szCs w:val="48"/>
      <w:lang w:eastAsia="fr-FR"/>
    </w:rPr>
  </w:style>
  <w:style w:type="paragraph" w:customStyle="1" w:styleId="SingleTxt">
    <w:name w:val="__Single Txt"/>
    <w:basedOn w:val="Normal"/>
    <w:link w:val="SingleTxtChar"/>
    <w:qFormat/>
    <w:rsid w:val="00883269"/>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lang w:val="fr-CA"/>
    </w:rPr>
  </w:style>
  <w:style w:type="character" w:customStyle="1" w:styleId="SingleTxtChar">
    <w:name w:val="__Single Txt Char"/>
    <w:basedOn w:val="Policepardfaut"/>
    <w:link w:val="SingleTxt"/>
    <w:locked/>
    <w:rsid w:val="00883269"/>
    <w:rPr>
      <w:rFonts w:ascii="Times New Roman" w:hAnsi="Times New Roman" w:cs="Times New Roman"/>
      <w:spacing w:val="4"/>
      <w:w w:val="103"/>
      <w:kern w:val="14"/>
      <w:sz w:val="20"/>
      <w:lang w:val="fr-CA"/>
    </w:rPr>
  </w:style>
</w:styles>
</file>

<file path=word/webSettings.xml><?xml version="1.0" encoding="utf-8"?>
<w:webSettings xmlns:r="http://schemas.openxmlformats.org/officeDocument/2006/relationships" xmlns:w="http://schemas.openxmlformats.org/wordprocessingml/2006/main">
  <w:divs>
    <w:div w:id="449130390">
      <w:bodyDiv w:val="1"/>
      <w:marLeft w:val="0"/>
      <w:marRight w:val="0"/>
      <w:marTop w:val="0"/>
      <w:marBottom w:val="0"/>
      <w:divBdr>
        <w:top w:val="none" w:sz="0" w:space="0" w:color="auto"/>
        <w:left w:val="none" w:sz="0" w:space="0" w:color="auto"/>
        <w:bottom w:val="none" w:sz="0" w:space="0" w:color="auto"/>
        <w:right w:val="none" w:sz="0" w:space="0" w:color="auto"/>
      </w:divBdr>
    </w:div>
    <w:div w:id="704330103">
      <w:bodyDiv w:val="1"/>
      <w:marLeft w:val="0"/>
      <w:marRight w:val="0"/>
      <w:marTop w:val="0"/>
      <w:marBottom w:val="0"/>
      <w:divBdr>
        <w:top w:val="none" w:sz="0" w:space="0" w:color="auto"/>
        <w:left w:val="none" w:sz="0" w:space="0" w:color="auto"/>
        <w:bottom w:val="none" w:sz="0" w:space="0" w:color="auto"/>
        <w:right w:val="none" w:sz="0" w:space="0" w:color="auto"/>
      </w:divBdr>
    </w:div>
    <w:div w:id="750538962">
      <w:bodyDiv w:val="1"/>
      <w:marLeft w:val="0"/>
      <w:marRight w:val="0"/>
      <w:marTop w:val="0"/>
      <w:marBottom w:val="0"/>
      <w:divBdr>
        <w:top w:val="none" w:sz="0" w:space="0" w:color="auto"/>
        <w:left w:val="none" w:sz="0" w:space="0" w:color="auto"/>
        <w:bottom w:val="none" w:sz="0" w:space="0" w:color="auto"/>
        <w:right w:val="none" w:sz="0" w:space="0" w:color="auto"/>
      </w:divBdr>
    </w:div>
    <w:div w:id="821696411">
      <w:bodyDiv w:val="1"/>
      <w:marLeft w:val="0"/>
      <w:marRight w:val="0"/>
      <w:marTop w:val="0"/>
      <w:marBottom w:val="0"/>
      <w:divBdr>
        <w:top w:val="none" w:sz="0" w:space="0" w:color="auto"/>
        <w:left w:val="none" w:sz="0" w:space="0" w:color="auto"/>
        <w:bottom w:val="none" w:sz="0" w:space="0" w:color="auto"/>
        <w:right w:val="none" w:sz="0" w:space="0" w:color="auto"/>
      </w:divBdr>
    </w:div>
    <w:div w:id="860053926">
      <w:bodyDiv w:val="1"/>
      <w:marLeft w:val="0"/>
      <w:marRight w:val="0"/>
      <w:marTop w:val="0"/>
      <w:marBottom w:val="0"/>
      <w:divBdr>
        <w:top w:val="none" w:sz="0" w:space="0" w:color="auto"/>
        <w:left w:val="none" w:sz="0" w:space="0" w:color="auto"/>
        <w:bottom w:val="none" w:sz="0" w:space="0" w:color="auto"/>
        <w:right w:val="none" w:sz="0" w:space="0" w:color="auto"/>
      </w:divBdr>
    </w:div>
    <w:div w:id="1295789924">
      <w:bodyDiv w:val="1"/>
      <w:marLeft w:val="0"/>
      <w:marRight w:val="0"/>
      <w:marTop w:val="0"/>
      <w:marBottom w:val="0"/>
      <w:divBdr>
        <w:top w:val="none" w:sz="0" w:space="0" w:color="auto"/>
        <w:left w:val="none" w:sz="0" w:space="0" w:color="auto"/>
        <w:bottom w:val="none" w:sz="0" w:space="0" w:color="auto"/>
        <w:right w:val="none" w:sz="0" w:space="0" w:color="auto"/>
      </w:divBdr>
    </w:div>
    <w:div w:id="161979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nevaforwesternsahar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gf.aaj@outlook.com" TargetMode="External"/><Relationship Id="rId4" Type="http://schemas.openxmlformats.org/officeDocument/2006/relationships/settings" Target="settings.xml"/><Relationship Id="rId9" Type="http://schemas.openxmlformats.org/officeDocument/2006/relationships/hyperlink" Target="mailto:ujsahar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9E8C6-8BC3-458F-A6B1-62B7AAE8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3361</Words>
  <Characters>18486</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5</cp:revision>
  <cp:lastPrinted>2020-12-11T11:07:00Z</cp:lastPrinted>
  <dcterms:created xsi:type="dcterms:W3CDTF">2020-12-09T20:01:00Z</dcterms:created>
  <dcterms:modified xsi:type="dcterms:W3CDTF">2020-12-18T23:38:00Z</dcterms:modified>
</cp:coreProperties>
</file>